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EE25C" w14:textId="77777777" w:rsidR="00424A05" w:rsidRPr="00687164" w:rsidRDefault="004C57FA" w:rsidP="0040423B">
      <w:pPr>
        <w:spacing w:line="276" w:lineRule="auto"/>
        <w:jc w:val="center"/>
        <w:rPr>
          <w:b/>
          <w:bCs/>
          <w:sz w:val="22"/>
          <w:szCs w:val="22"/>
          <w:lang w:val="lt-LT"/>
        </w:rPr>
      </w:pPr>
      <w:r w:rsidRPr="00687164">
        <w:rPr>
          <w:b/>
          <w:bCs/>
          <w:sz w:val="22"/>
          <w:szCs w:val="22"/>
          <w:lang w:val="lt-LT"/>
        </w:rPr>
        <w:t>PRIEDAS „TECHNINĖ SPECIFIKACIJA“</w:t>
      </w:r>
    </w:p>
    <w:p w14:paraId="0BAEE307" w14:textId="77777777" w:rsidR="006C4CE6" w:rsidRPr="00687164" w:rsidRDefault="006C4CE6" w:rsidP="0040423B">
      <w:pPr>
        <w:rPr>
          <w:rFonts w:eastAsia="Times New Roman"/>
          <w:b/>
          <w:bCs/>
          <w:color w:val="000000"/>
          <w:sz w:val="22"/>
          <w:szCs w:val="22"/>
          <w:lang w:val="lt-LT" w:eastAsia="ar-SA"/>
        </w:rPr>
      </w:pPr>
    </w:p>
    <w:p w14:paraId="4F4843E8" w14:textId="77777777" w:rsidR="00C47B5B" w:rsidRPr="00687164" w:rsidRDefault="00C47B5B" w:rsidP="0040423B">
      <w:pPr>
        <w:rPr>
          <w:rFonts w:eastAsia="Times New Roman"/>
          <w:b/>
          <w:bCs/>
          <w:color w:val="000000"/>
          <w:sz w:val="22"/>
          <w:szCs w:val="22"/>
          <w:lang w:val="lt-LT" w:eastAsia="ar-SA"/>
        </w:rPr>
      </w:pPr>
    </w:p>
    <w:p w14:paraId="2261F63F" w14:textId="77777777" w:rsidR="00C47B5B" w:rsidRPr="00687164" w:rsidRDefault="00C47B5B" w:rsidP="0040423B">
      <w:pPr>
        <w:tabs>
          <w:tab w:val="left" w:pos="1418"/>
        </w:tabs>
        <w:spacing w:after="200"/>
        <w:contextualSpacing/>
        <w:jc w:val="center"/>
        <w:rPr>
          <w:sz w:val="22"/>
          <w:szCs w:val="22"/>
          <w:lang w:val="lt-LT"/>
        </w:rPr>
      </w:pPr>
      <w:r w:rsidRPr="00687164">
        <w:rPr>
          <w:rFonts w:eastAsia="Calibri"/>
          <w:b/>
          <w:sz w:val="22"/>
          <w:szCs w:val="22"/>
          <w:lang w:val="lt-LT"/>
        </w:rPr>
        <w:t>BENDRA INFORMACIJA</w:t>
      </w:r>
    </w:p>
    <w:p w14:paraId="233095FF" w14:textId="77777777" w:rsidR="00C47B5B" w:rsidRPr="00687164" w:rsidRDefault="00C47B5B" w:rsidP="0040423B">
      <w:pPr>
        <w:tabs>
          <w:tab w:val="left" w:pos="1418"/>
        </w:tabs>
        <w:ind w:left="1785"/>
        <w:contextualSpacing/>
        <w:jc w:val="center"/>
        <w:rPr>
          <w:rFonts w:eastAsia="Calibri"/>
          <w:b/>
          <w:sz w:val="22"/>
          <w:szCs w:val="22"/>
          <w:lang w:val="lt-LT"/>
        </w:rPr>
      </w:pPr>
    </w:p>
    <w:p w14:paraId="19F71994" w14:textId="77777777" w:rsidR="00C47B5B" w:rsidRPr="00687164" w:rsidRDefault="00C47B5B" w:rsidP="00687164">
      <w:pPr>
        <w:tabs>
          <w:tab w:val="left" w:pos="3402"/>
        </w:tabs>
        <w:jc w:val="both"/>
        <w:rPr>
          <w:rFonts w:eastAsia="Calibri"/>
          <w:bCs/>
          <w:sz w:val="22"/>
          <w:szCs w:val="22"/>
          <w:lang w:val="lt-LT"/>
        </w:rPr>
      </w:pPr>
      <w:r w:rsidRPr="00687164">
        <w:rPr>
          <w:rFonts w:eastAsia="Calibri"/>
          <w:b/>
          <w:sz w:val="22"/>
          <w:szCs w:val="22"/>
          <w:lang w:val="lt-LT"/>
        </w:rPr>
        <w:t>Perkančioji organizacija</w:t>
      </w:r>
      <w:r w:rsidRPr="00687164">
        <w:rPr>
          <w:rFonts w:eastAsia="Calibri"/>
          <w:bCs/>
          <w:sz w:val="22"/>
          <w:szCs w:val="22"/>
          <w:lang w:val="lt-LT"/>
        </w:rPr>
        <w:t xml:space="preserve"> – Lietuvos darbdavių konfederacija (toliau – LDK, Perkančioji organizacija, Projekto partneris).</w:t>
      </w:r>
    </w:p>
    <w:p w14:paraId="379CF03F" w14:textId="77777777" w:rsidR="00C47B5B" w:rsidRPr="00687164" w:rsidRDefault="00C47B5B" w:rsidP="00687164">
      <w:pPr>
        <w:tabs>
          <w:tab w:val="left" w:pos="3402"/>
        </w:tabs>
        <w:jc w:val="both"/>
        <w:rPr>
          <w:sz w:val="22"/>
          <w:szCs w:val="22"/>
          <w:lang w:val="lt-LT"/>
        </w:rPr>
      </w:pPr>
      <w:r w:rsidRPr="00687164">
        <w:rPr>
          <w:rFonts w:eastAsia="Calibri"/>
          <w:b/>
          <w:sz w:val="22"/>
          <w:szCs w:val="22"/>
          <w:lang w:val="lt-LT"/>
        </w:rPr>
        <w:t>Pirkimo objektas</w:t>
      </w:r>
      <w:r w:rsidRPr="00687164">
        <w:rPr>
          <w:rFonts w:eastAsia="Calibri"/>
          <w:bCs/>
          <w:sz w:val="22"/>
          <w:szCs w:val="22"/>
          <w:lang w:val="lt-LT"/>
        </w:rPr>
        <w:t xml:space="preserve"> – Projekto „</w:t>
      </w:r>
      <w:r w:rsidRPr="00687164">
        <w:rPr>
          <w:bCs/>
          <w:sz w:val="22"/>
          <w:szCs w:val="22"/>
          <w:lang w:val="lt-LT"/>
        </w:rPr>
        <w:t>Vystyti socialinį dialogą, siekiant kurti kokybiškas darbo vietas ir didinti konkurencingumą“ Nr. 07-022-P-0001</w:t>
      </w:r>
      <w:r w:rsidRPr="00687164">
        <w:rPr>
          <w:rFonts w:eastAsia="Calibri"/>
          <w:bCs/>
          <w:sz w:val="22"/>
          <w:szCs w:val="22"/>
          <w:lang w:val="lt-LT"/>
        </w:rPr>
        <w:t xml:space="preserve">, finansuojamo pagal 2021-2030 metų plėtros programos </w:t>
      </w:r>
      <w:r w:rsidRPr="00687164">
        <w:rPr>
          <w:sz w:val="22"/>
          <w:szCs w:val="22"/>
          <w:lang w:val="lt-LT"/>
        </w:rPr>
        <w:t>valdytojos Lietuvos Respublikos socialinės apsaugos ir darbo ministerijos įtraukios darbo rinkos plėtros programos pažangos priemonės Nr. 09</w:t>
      </w:r>
      <w:r w:rsidRPr="00687164">
        <w:rPr>
          <w:sz w:val="22"/>
          <w:szCs w:val="22"/>
          <w:lang w:val="lt-LT"/>
        </w:rPr>
        <w:noBreakHyphen/>
        <w:t>001</w:t>
      </w:r>
      <w:r w:rsidRPr="00687164">
        <w:rPr>
          <w:sz w:val="22"/>
          <w:szCs w:val="22"/>
          <w:lang w:val="lt-LT"/>
        </w:rPr>
        <w:noBreakHyphen/>
        <w:t>02</w:t>
      </w:r>
      <w:r w:rsidRPr="00687164">
        <w:rPr>
          <w:sz w:val="22"/>
          <w:szCs w:val="22"/>
          <w:lang w:val="lt-LT"/>
        </w:rPr>
        <w:noBreakHyphen/>
        <w:t>09</w:t>
      </w:r>
      <w:r w:rsidRPr="00687164">
        <w:rPr>
          <w:sz w:val="22"/>
          <w:szCs w:val="22"/>
          <w:lang w:val="lt-LT"/>
        </w:rPr>
        <w:noBreakHyphen/>
        <w:t xml:space="preserve">01 </w:t>
      </w:r>
      <w:r w:rsidRPr="00687164">
        <w:rPr>
          <w:bCs/>
          <w:sz w:val="22"/>
          <w:szCs w:val="22"/>
          <w:lang w:val="lt-LT"/>
        </w:rPr>
        <w:t>„Skatinti socialinių partnerių įgalinimą dalyvauti socialiniame dialoge“</w:t>
      </w:r>
      <w:r w:rsidRPr="00687164">
        <w:rPr>
          <w:rFonts w:eastAsia="Calibri"/>
          <w:bCs/>
          <w:sz w:val="22"/>
          <w:szCs w:val="22"/>
          <w:lang w:val="lt-LT"/>
        </w:rPr>
        <w:t xml:space="preserve">, 2021‒2027 metų Europos Sąjungos (toliau – ES) ir bendrojo finansavimo lėšomis (toliau – Projektas), mokymų darbuotojų, profesinių sąjungų ir darbdavių atstovams organizavimo paslaugų pirkimas. </w:t>
      </w:r>
    </w:p>
    <w:p w14:paraId="1AB9848B" w14:textId="77777777" w:rsidR="00C47B5B" w:rsidRPr="00687164" w:rsidRDefault="00C47B5B" w:rsidP="0040423B">
      <w:pPr>
        <w:pStyle w:val="ListParagraph"/>
        <w:tabs>
          <w:tab w:val="left" w:pos="426"/>
          <w:tab w:val="left" w:pos="2977"/>
          <w:tab w:val="left" w:pos="3261"/>
        </w:tabs>
        <w:ind w:left="1134"/>
        <w:jc w:val="center"/>
        <w:rPr>
          <w:rFonts w:ascii="Times New Roman" w:eastAsia="Calibri" w:hAnsi="Times New Roman" w:cs="Times New Roman"/>
          <w:b/>
          <w:sz w:val="22"/>
          <w:szCs w:val="22"/>
          <w:lang w:val="lt-LT"/>
        </w:rPr>
      </w:pPr>
      <w:bookmarkStart w:id="0" w:name="_Hlk489945762"/>
    </w:p>
    <w:p w14:paraId="5A1E924D" w14:textId="77777777" w:rsidR="00C47B5B" w:rsidRPr="00687164" w:rsidRDefault="00C47B5B" w:rsidP="0040423B">
      <w:pPr>
        <w:pStyle w:val="ListParagraph"/>
        <w:tabs>
          <w:tab w:val="left" w:pos="426"/>
          <w:tab w:val="left" w:pos="2977"/>
          <w:tab w:val="left" w:pos="3261"/>
        </w:tabs>
        <w:ind w:left="1134"/>
        <w:jc w:val="center"/>
        <w:rPr>
          <w:rFonts w:ascii="Times New Roman" w:eastAsia="Calibri" w:hAnsi="Times New Roman" w:cs="Times New Roman"/>
          <w:b/>
          <w:sz w:val="22"/>
          <w:szCs w:val="22"/>
          <w:lang w:val="lt-LT"/>
        </w:rPr>
      </w:pPr>
      <w:r w:rsidRPr="00687164">
        <w:rPr>
          <w:rFonts w:ascii="Times New Roman" w:eastAsia="Calibri" w:hAnsi="Times New Roman" w:cs="Times New Roman"/>
          <w:b/>
          <w:sz w:val="22"/>
          <w:szCs w:val="22"/>
          <w:lang w:val="lt-LT"/>
        </w:rPr>
        <w:t>INFORMACIJA APIE PROJEKTĄ</w:t>
      </w:r>
      <w:bookmarkEnd w:id="0"/>
    </w:p>
    <w:p w14:paraId="61DF6A97" w14:textId="77777777" w:rsidR="00C47B5B" w:rsidRPr="00687164" w:rsidRDefault="00C47B5B" w:rsidP="0040423B">
      <w:pPr>
        <w:pStyle w:val="ListParagraph"/>
        <w:tabs>
          <w:tab w:val="left" w:pos="426"/>
          <w:tab w:val="left" w:pos="2977"/>
          <w:tab w:val="left" w:pos="3261"/>
        </w:tabs>
        <w:ind w:left="1134"/>
        <w:jc w:val="center"/>
        <w:rPr>
          <w:rFonts w:ascii="Times New Roman" w:hAnsi="Times New Roman" w:cs="Times New Roman"/>
          <w:sz w:val="22"/>
          <w:szCs w:val="22"/>
          <w:lang w:val="lt-LT"/>
        </w:rPr>
      </w:pPr>
    </w:p>
    <w:p w14:paraId="5308FBCB" w14:textId="77777777" w:rsidR="00C47B5B" w:rsidRPr="00687164" w:rsidRDefault="00C47B5B" w:rsidP="0040423B">
      <w:pPr>
        <w:tabs>
          <w:tab w:val="left" w:pos="284"/>
          <w:tab w:val="left" w:pos="851"/>
          <w:tab w:val="left" w:pos="1276"/>
          <w:tab w:val="left" w:pos="1701"/>
          <w:tab w:val="left" w:pos="3402"/>
        </w:tabs>
        <w:jc w:val="both"/>
        <w:rPr>
          <w:sz w:val="22"/>
          <w:szCs w:val="22"/>
          <w:lang w:val="lt-LT"/>
        </w:rPr>
      </w:pPr>
      <w:r w:rsidRPr="00687164">
        <w:rPr>
          <w:rFonts w:eastAsia="Calibri"/>
          <w:sz w:val="22"/>
          <w:szCs w:val="22"/>
          <w:lang w:val="lt-LT"/>
        </w:rPr>
        <w:t xml:space="preserve">1.1. Projektas įgyvendinamas pagal </w:t>
      </w:r>
      <w:r w:rsidRPr="00687164">
        <w:rPr>
          <w:sz w:val="22"/>
          <w:szCs w:val="22"/>
          <w:lang w:val="lt-LT"/>
        </w:rPr>
        <w:t>Lietuvos Respublikos socialinės apsaugos ir darbo ministerijos</w:t>
      </w:r>
      <w:r w:rsidRPr="00687164">
        <w:rPr>
          <w:rFonts w:eastAsia="Calibri"/>
          <w:sz w:val="22"/>
          <w:szCs w:val="22"/>
          <w:lang w:val="lt-LT"/>
        </w:rPr>
        <w:t xml:space="preserve"> sutartyje su VšĮ Centrine projektų valdymo agentūra (toliau – CPVA), plėtros programos pažangos priemonės Nr.</w:t>
      </w:r>
      <w:r w:rsidRPr="00687164">
        <w:rPr>
          <w:rFonts w:eastAsia="Calibri"/>
          <w:i/>
          <w:sz w:val="22"/>
          <w:szCs w:val="22"/>
          <w:lang w:val="lt-LT"/>
        </w:rPr>
        <w:t> </w:t>
      </w:r>
      <w:r w:rsidRPr="00687164">
        <w:rPr>
          <w:rFonts w:eastAsia="Calibri"/>
          <w:sz w:val="22"/>
          <w:szCs w:val="22"/>
          <w:lang w:val="lt-LT"/>
        </w:rPr>
        <w:t>09-001-02-09-01 „</w:t>
      </w:r>
      <w:r w:rsidRPr="00687164">
        <w:rPr>
          <w:bCs/>
          <w:sz w:val="22"/>
          <w:szCs w:val="22"/>
          <w:lang w:val="lt-LT"/>
        </w:rPr>
        <w:t>Skatinti socialinių partnerių įgalinimą dalyvauti socialiniame dialoge</w:t>
      </w:r>
      <w:r w:rsidRPr="00687164">
        <w:rPr>
          <w:rFonts w:eastAsia="Calibri"/>
          <w:sz w:val="22"/>
          <w:szCs w:val="22"/>
          <w:lang w:val="lt-LT"/>
        </w:rPr>
        <w:t>“ aprašo,</w:t>
      </w:r>
      <w:r w:rsidRPr="00687164">
        <w:rPr>
          <w:sz w:val="22"/>
          <w:szCs w:val="22"/>
          <w:lang w:val="lt-LT"/>
        </w:rPr>
        <w:t xml:space="preserve"> patvirtinto Lietuvos Respublikos socialinės apsaugos ir darbo ministro</w:t>
      </w:r>
      <w:r w:rsidRPr="00687164">
        <w:rPr>
          <w:rFonts w:eastAsia="Calibri"/>
          <w:sz w:val="22"/>
          <w:szCs w:val="22"/>
          <w:lang w:val="lt-LT"/>
        </w:rPr>
        <w:t xml:space="preserve"> </w:t>
      </w:r>
      <w:r w:rsidRPr="00687164">
        <w:rPr>
          <w:sz w:val="22"/>
          <w:szCs w:val="22"/>
          <w:lang w:val="lt-LT"/>
        </w:rPr>
        <w:t xml:space="preserve">2022 m. gruodžio 30 d. įsakymu Nr. A1-910 „Dėl 2021–2030 metų plėtros programos valdytojos Lietuvos Respublikos socialinės apsaugos ir darbo ministerijos Įtraukios darbo rinkos plėtros programos pažangos priemonės Nr. 09-001-02-09-01 „Skatinti socialinių partnerių įgalinimą dalyvauti socialiniame dialoge“ aprašo patvirtinimo“ (toliau – Aprašas), </w:t>
      </w:r>
      <w:r w:rsidRPr="00687164">
        <w:rPr>
          <w:rFonts w:eastAsia="Calibri"/>
          <w:sz w:val="22"/>
          <w:szCs w:val="22"/>
          <w:lang w:val="lt-LT"/>
        </w:rPr>
        <w:t>Projektų administravimo ir finansavimo taisyklėse</w:t>
      </w:r>
      <w:r w:rsidRPr="00687164">
        <w:rPr>
          <w:rFonts w:eastAsia="Calibri"/>
          <w:iCs/>
          <w:sz w:val="22"/>
          <w:szCs w:val="22"/>
          <w:lang w:val="lt-LT"/>
        </w:rPr>
        <w:t xml:space="preserve"> (toliau – Taisyklės)</w:t>
      </w:r>
      <w:r w:rsidRPr="00687164">
        <w:rPr>
          <w:rFonts w:eastAsia="Calibri"/>
          <w:sz w:val="22"/>
          <w:szCs w:val="22"/>
          <w:lang w:val="lt-LT"/>
        </w:rPr>
        <w:t xml:space="preserve">, </w:t>
      </w:r>
      <w:r w:rsidRPr="00687164">
        <w:rPr>
          <w:rFonts w:eastAsia="Calibri"/>
          <w:iCs/>
          <w:sz w:val="22"/>
          <w:szCs w:val="22"/>
          <w:lang w:val="lt-LT"/>
        </w:rPr>
        <w:t>patvirtintose Lietuvos Respublikos finansų ministro 2022 m. birželio 22 d. įsakymu Nr. 1K-237 „Dėl 2021–2027 metų Europos Sąjungos fondų investicijų programos ir Ekonomikos gaivinimo ir atsparumo didinimo plano „Naujos kartos Lietuva“ įgyvendinimo“</w:t>
      </w:r>
      <w:r w:rsidRPr="00687164">
        <w:rPr>
          <w:rFonts w:eastAsia="Calibri"/>
          <w:sz w:val="22"/>
          <w:szCs w:val="22"/>
          <w:lang w:val="lt-LT"/>
        </w:rPr>
        <w:t>,</w:t>
      </w:r>
      <w:r w:rsidRPr="00687164">
        <w:rPr>
          <w:rFonts w:eastAsia="Calibri"/>
          <w:i/>
          <w:iCs/>
          <w:sz w:val="22"/>
          <w:szCs w:val="22"/>
          <w:lang w:val="lt-LT"/>
        </w:rPr>
        <w:t xml:space="preserve"> </w:t>
      </w:r>
      <w:r w:rsidRPr="00687164">
        <w:rPr>
          <w:rFonts w:eastAsia="Calibri"/>
          <w:sz w:val="22"/>
          <w:szCs w:val="22"/>
          <w:lang w:val="lt-LT"/>
        </w:rPr>
        <w:t>ir juose nurodytuose ES ir Lietuvos Respublikos teisės aktuose nustatytas sąlygas ir tvarką.</w:t>
      </w:r>
    </w:p>
    <w:p w14:paraId="1AB08BE4" w14:textId="77777777" w:rsidR="00C47B5B" w:rsidRPr="00687164" w:rsidRDefault="00C47B5B" w:rsidP="0040423B">
      <w:pPr>
        <w:tabs>
          <w:tab w:val="left" w:pos="284"/>
          <w:tab w:val="left" w:pos="851"/>
          <w:tab w:val="left" w:pos="1276"/>
          <w:tab w:val="left" w:pos="1701"/>
          <w:tab w:val="left" w:pos="3402"/>
        </w:tabs>
        <w:jc w:val="both"/>
        <w:rPr>
          <w:sz w:val="22"/>
          <w:szCs w:val="22"/>
          <w:lang w:val="lt-LT"/>
        </w:rPr>
      </w:pPr>
      <w:r w:rsidRPr="00687164">
        <w:rPr>
          <w:rFonts w:eastAsia="Calibri"/>
          <w:sz w:val="22"/>
          <w:szCs w:val="22"/>
          <w:lang w:val="lt-LT"/>
        </w:rPr>
        <w:t xml:space="preserve">1.2. Visi priemonės </w:t>
      </w:r>
      <w:r w:rsidRPr="00687164">
        <w:rPr>
          <w:sz w:val="22"/>
          <w:szCs w:val="22"/>
          <w:lang w:val="lt-LT"/>
        </w:rPr>
        <w:t xml:space="preserve">Nr. 09-001-02-09-01 „Skatinti socialinių partnerių įgalinimą dalyvauti socialiniame dialoge“ </w:t>
      </w:r>
      <w:r w:rsidRPr="00687164">
        <w:rPr>
          <w:rFonts w:eastAsia="Calibri"/>
          <w:sz w:val="22"/>
          <w:szCs w:val="22"/>
          <w:lang w:val="lt-LT"/>
        </w:rPr>
        <w:t xml:space="preserve">dokumentai, kurie gali būti aktualūs Projekto administravimo procese, skelbiami interneto svetainėje adresu: </w:t>
      </w:r>
      <w:hyperlink r:id="rId7" w:history="1">
        <w:r w:rsidRPr="00687164">
          <w:rPr>
            <w:sz w:val="22"/>
            <w:szCs w:val="22"/>
            <w:lang w:val="lt-LT"/>
          </w:rPr>
          <w:t>https://socmin.lrv.lt/lt/veiklos-sritys/strateginis-valdymas/aktualus-strateginiai-dokumentai/pletros-programu-pazangos-priemones/itraukios-darbo-rinkos-pletros-programos-priemones/priemone-nr-09-001-02-09-01-skatinti-socialiniu-partneriu-igalinima-dalyvauti-socialiniame-dialoge/</w:t>
        </w:r>
      </w:hyperlink>
      <w:r w:rsidRPr="00687164">
        <w:rPr>
          <w:sz w:val="22"/>
          <w:szCs w:val="22"/>
          <w:lang w:val="lt-LT"/>
        </w:rPr>
        <w:t>.</w:t>
      </w:r>
    </w:p>
    <w:p w14:paraId="01F367F3" w14:textId="77777777" w:rsidR="00C47B5B" w:rsidRPr="00687164" w:rsidRDefault="00C47B5B" w:rsidP="0040423B">
      <w:pPr>
        <w:tabs>
          <w:tab w:val="left" w:pos="284"/>
          <w:tab w:val="left" w:pos="851"/>
          <w:tab w:val="left" w:pos="1276"/>
          <w:tab w:val="left" w:pos="1701"/>
          <w:tab w:val="left" w:pos="3402"/>
        </w:tabs>
        <w:jc w:val="both"/>
        <w:rPr>
          <w:rFonts w:eastAsia="Calibri"/>
          <w:iCs/>
          <w:sz w:val="22"/>
          <w:szCs w:val="22"/>
          <w:lang w:val="lt-LT"/>
        </w:rPr>
      </w:pPr>
      <w:r w:rsidRPr="00687164">
        <w:rPr>
          <w:rFonts w:eastAsia="Calibri"/>
          <w:sz w:val="22"/>
          <w:szCs w:val="22"/>
          <w:lang w:val="lt-LT"/>
        </w:rPr>
        <w:t>1.3. Projekto tikslas</w:t>
      </w:r>
      <w:r w:rsidRPr="00687164">
        <w:rPr>
          <w:rFonts w:eastAsia="Calibri"/>
          <w:b/>
          <w:bCs/>
          <w:sz w:val="22"/>
          <w:szCs w:val="22"/>
          <w:lang w:val="lt-LT"/>
        </w:rPr>
        <w:t xml:space="preserve"> </w:t>
      </w:r>
      <w:r w:rsidRPr="00687164">
        <w:rPr>
          <w:rFonts w:eastAsia="Calibri"/>
          <w:bCs/>
          <w:sz w:val="22"/>
          <w:szCs w:val="22"/>
          <w:lang w:val="lt-LT"/>
        </w:rPr>
        <w:t xml:space="preserve">(skelbiama viešai </w:t>
      </w:r>
      <w:r w:rsidRPr="00687164">
        <w:rPr>
          <w:rFonts w:eastAsia="Calibri"/>
          <w:iCs/>
          <w:sz w:val="22"/>
          <w:szCs w:val="22"/>
          <w:lang w:val="lt-LT"/>
        </w:rPr>
        <w:t xml:space="preserve">ES investicijų interneto svetainėje </w:t>
      </w:r>
      <w:hyperlink r:id="rId8">
        <w:r w:rsidRPr="00687164">
          <w:rPr>
            <w:rFonts w:eastAsia="Calibri"/>
            <w:iCs/>
            <w:color w:val="0000FF"/>
            <w:sz w:val="22"/>
            <w:szCs w:val="22"/>
            <w:u w:val="single"/>
            <w:lang w:val="lt-LT"/>
          </w:rPr>
          <w:t>www.</w:t>
        </w:r>
        <w:r w:rsidRPr="00687164">
          <w:rPr>
            <w:rFonts w:eastAsia="Calibri"/>
            <w:i/>
            <w:iCs/>
            <w:color w:val="0000FF"/>
            <w:sz w:val="22"/>
            <w:szCs w:val="22"/>
            <w:u w:val="single"/>
            <w:lang w:val="lt-LT"/>
          </w:rPr>
          <w:t>esinvesticijos.lt</w:t>
        </w:r>
      </w:hyperlink>
      <w:r w:rsidRPr="00687164">
        <w:rPr>
          <w:rFonts w:eastAsia="Calibri"/>
          <w:i/>
          <w:iCs/>
          <w:sz w:val="22"/>
          <w:szCs w:val="22"/>
          <w:lang w:val="lt-LT"/>
        </w:rPr>
        <w:t>)</w:t>
      </w:r>
      <w:r w:rsidRPr="00687164">
        <w:rPr>
          <w:rFonts w:eastAsia="Calibri"/>
          <w:bCs/>
          <w:sz w:val="22"/>
          <w:szCs w:val="22"/>
          <w:lang w:val="lt-LT"/>
        </w:rPr>
        <w:t xml:space="preserve"> - </w:t>
      </w:r>
      <w:r w:rsidRPr="00687164">
        <w:rPr>
          <w:rFonts w:eastAsia="Calibri"/>
          <w:iCs/>
          <w:sz w:val="22"/>
          <w:szCs w:val="22"/>
          <w:lang w:val="lt-LT"/>
        </w:rPr>
        <w:t> plėtoti socialinį dialogą, siekiant kurti kokybiškas darbo vietas ir didinti konkurencingumą: ugdyti darbdavių ir profesinių sąjungų kompetencijas ir gebėjimus; keisti darbdavių organizacijų ir valdžios institucijų požiūrį į socialinį dialogą ir jo svarbą; daugiau dėmesio skirti švietimui socialinio dialogo klausimais; skatinti narystę profesinėse sąjungose ir kolektyvinių sutarčių sudarymą. Prioritetas teikiamas privačiam sektoriui. Taip pat numatoma skatinti narystę darbdavių asociacijose.</w:t>
      </w:r>
    </w:p>
    <w:p w14:paraId="71E778A4" w14:textId="77777777" w:rsidR="00C47B5B" w:rsidRPr="00687164" w:rsidRDefault="00C47B5B" w:rsidP="0040423B">
      <w:pPr>
        <w:tabs>
          <w:tab w:val="left" w:pos="284"/>
          <w:tab w:val="left" w:pos="851"/>
          <w:tab w:val="left" w:pos="1276"/>
          <w:tab w:val="left" w:pos="1701"/>
          <w:tab w:val="left" w:pos="3402"/>
        </w:tabs>
        <w:jc w:val="both"/>
        <w:rPr>
          <w:sz w:val="22"/>
          <w:szCs w:val="22"/>
          <w:lang w:val="lt-LT"/>
        </w:rPr>
      </w:pPr>
      <w:r w:rsidRPr="00687164">
        <w:rPr>
          <w:rFonts w:eastAsia="Calibri"/>
          <w:bCs/>
          <w:iCs/>
          <w:sz w:val="22"/>
          <w:szCs w:val="22"/>
          <w:lang w:val="lt-LT"/>
        </w:rPr>
        <w:t xml:space="preserve">1.4. </w:t>
      </w:r>
      <w:r w:rsidRPr="00687164">
        <w:rPr>
          <w:rFonts w:eastAsia="Calibri"/>
          <w:bCs/>
          <w:sz w:val="22"/>
          <w:szCs w:val="22"/>
          <w:lang w:val="lt-LT"/>
        </w:rPr>
        <w:t>Projekto tikslinė grupė</w:t>
      </w:r>
      <w:r w:rsidRPr="00687164">
        <w:rPr>
          <w:rFonts w:eastAsia="Calibri"/>
          <w:sz w:val="22"/>
          <w:szCs w:val="22"/>
          <w:lang w:val="lt-LT"/>
        </w:rPr>
        <w:t xml:space="preserve"> (skelbiama viešai </w:t>
      </w:r>
      <w:r w:rsidRPr="00687164">
        <w:rPr>
          <w:rFonts w:eastAsia="Calibri"/>
          <w:iCs/>
          <w:sz w:val="22"/>
          <w:szCs w:val="22"/>
          <w:lang w:val="lt-LT"/>
        </w:rPr>
        <w:t xml:space="preserve">ES investicijų interneto svetainėje </w:t>
      </w:r>
      <w:hyperlink r:id="rId9">
        <w:r w:rsidRPr="00687164">
          <w:rPr>
            <w:rFonts w:eastAsia="Calibri"/>
            <w:iCs/>
            <w:color w:val="0000FF"/>
            <w:sz w:val="22"/>
            <w:szCs w:val="22"/>
            <w:u w:val="single"/>
            <w:lang w:val="lt-LT"/>
          </w:rPr>
          <w:t>www.</w:t>
        </w:r>
        <w:r w:rsidRPr="00687164">
          <w:rPr>
            <w:rFonts w:eastAsia="Calibri"/>
            <w:i/>
            <w:iCs/>
            <w:color w:val="0000FF"/>
            <w:sz w:val="22"/>
            <w:szCs w:val="22"/>
            <w:u w:val="single"/>
            <w:lang w:val="lt-LT"/>
          </w:rPr>
          <w:t>esinvesticijos.lt</w:t>
        </w:r>
      </w:hyperlink>
      <w:r w:rsidRPr="00687164">
        <w:rPr>
          <w:rFonts w:eastAsia="Calibri"/>
          <w:i/>
          <w:iCs/>
          <w:sz w:val="22"/>
          <w:szCs w:val="22"/>
          <w:lang w:val="lt-LT"/>
        </w:rPr>
        <w:t xml:space="preserve">) - </w:t>
      </w:r>
      <w:r w:rsidRPr="00687164">
        <w:rPr>
          <w:rFonts w:eastAsia="Calibri"/>
          <w:iCs/>
          <w:sz w:val="22"/>
          <w:szCs w:val="22"/>
          <w:lang w:val="lt-LT"/>
        </w:rPr>
        <w:t xml:space="preserve">darbuotojų ir darbdavių atstovai, profesinių sąjungų ir darbdavių organizacijų atstovai. </w:t>
      </w:r>
    </w:p>
    <w:p w14:paraId="580C2197" w14:textId="77777777" w:rsidR="00F1212D" w:rsidRPr="00687164" w:rsidRDefault="00C47B5B" w:rsidP="0040423B">
      <w:pPr>
        <w:tabs>
          <w:tab w:val="left" w:pos="3402"/>
        </w:tabs>
        <w:jc w:val="both"/>
        <w:rPr>
          <w:sz w:val="22"/>
          <w:szCs w:val="22"/>
          <w:lang w:val="lt-LT"/>
        </w:rPr>
      </w:pPr>
      <w:r w:rsidRPr="00687164">
        <w:rPr>
          <w:rFonts w:eastAsia="Calibri"/>
          <w:iCs/>
          <w:sz w:val="22"/>
          <w:szCs w:val="22"/>
          <w:lang w:val="lt-LT"/>
        </w:rPr>
        <w:t>1.5. Laukiami rezultatai - įvykę teigiami pokyčiai įmonėse ir organizacijose socialinio dialogo srityje. Siekiama, kad teigiamas pokytis per 6 mėnesius po dalyvavimo veiklose, skirtose socialiniam dialogui vystyti, pabaigos įvyktų bent 30 proc. iš mažiausiai 668 organizacijų ir įmonių, kurios dalyvaus veiklose, skirtose socialiniam dialogui vystyti. Teigiamu pokyčiu laikomi konkretūs organizacijoje ar įmonėje pasiekti rezultatai, tokie kaip pasirašyta įmonės kolektyvinė sutartis, pagerėjusios kolektyvinės sutarties sąlygos, įsisteigusi profesinė sąjunga, padidėjęs profesinės sąjungos narių skaičius ir kiti teigiami pokyčiai socialinio dialogo srityje.</w:t>
      </w:r>
    </w:p>
    <w:p w14:paraId="647191EB" w14:textId="77777777" w:rsidR="006D1826" w:rsidRPr="00687164" w:rsidRDefault="00C47B5B" w:rsidP="0040423B">
      <w:pPr>
        <w:tabs>
          <w:tab w:val="left" w:pos="3402"/>
        </w:tabs>
        <w:jc w:val="both"/>
        <w:rPr>
          <w:rFonts w:eastAsia="Calibri"/>
          <w:iCs/>
          <w:sz w:val="22"/>
          <w:szCs w:val="22"/>
          <w:lang w:val="lt-LT"/>
        </w:rPr>
      </w:pPr>
      <w:r w:rsidRPr="00687164">
        <w:rPr>
          <w:rFonts w:eastAsia="Calibri"/>
          <w:iCs/>
          <w:sz w:val="22"/>
          <w:szCs w:val="22"/>
          <w:lang w:val="lt-LT"/>
        </w:rPr>
        <w:t>1.6. P</w:t>
      </w:r>
      <w:r w:rsidR="00335C06" w:rsidRPr="00687164">
        <w:rPr>
          <w:rFonts w:eastAsia="Calibri"/>
          <w:iCs/>
          <w:sz w:val="22"/>
          <w:szCs w:val="22"/>
          <w:lang w:val="lt-LT"/>
        </w:rPr>
        <w:t>erkančiosios organizacijos</w:t>
      </w:r>
      <w:r w:rsidRPr="00687164">
        <w:rPr>
          <w:rFonts w:eastAsia="Calibri"/>
          <w:iCs/>
          <w:sz w:val="22"/>
          <w:szCs w:val="22"/>
          <w:lang w:val="lt-LT"/>
        </w:rPr>
        <w:t xml:space="preserve"> įsipareigojimai/rezultatai</w:t>
      </w:r>
      <w:r w:rsidR="00335C06" w:rsidRPr="00687164">
        <w:rPr>
          <w:rFonts w:eastAsia="Calibri"/>
          <w:iCs/>
          <w:sz w:val="22"/>
          <w:szCs w:val="22"/>
          <w:lang w:val="lt-LT"/>
        </w:rPr>
        <w:t xml:space="preserve"> Projekte</w:t>
      </w:r>
      <w:r w:rsidRPr="00687164">
        <w:rPr>
          <w:rFonts w:eastAsia="Calibri"/>
          <w:iCs/>
          <w:sz w:val="22"/>
          <w:szCs w:val="22"/>
          <w:lang w:val="lt-LT"/>
        </w:rPr>
        <w:t>:</w:t>
      </w:r>
    </w:p>
    <w:p w14:paraId="73F7CC12" w14:textId="77777777" w:rsidR="00C47B5B" w:rsidRPr="00687164" w:rsidRDefault="00C47B5B" w:rsidP="0040423B">
      <w:pPr>
        <w:tabs>
          <w:tab w:val="left" w:pos="3402"/>
        </w:tabs>
        <w:jc w:val="both"/>
        <w:rPr>
          <w:rFonts w:eastAsia="Calibri"/>
          <w:iCs/>
          <w:sz w:val="22"/>
          <w:szCs w:val="22"/>
          <w:lang w:val="lt-LT"/>
        </w:rPr>
      </w:pPr>
      <w:r w:rsidRPr="00687164">
        <w:rPr>
          <w:rFonts w:eastAsia="Calibri"/>
          <w:iCs/>
          <w:sz w:val="22"/>
          <w:szCs w:val="22"/>
          <w:lang w:val="lt-LT"/>
        </w:rPr>
        <w:t>1.6.1 apmokyti ne mažiau nei 29</w:t>
      </w:r>
      <w:r w:rsidR="008674D0" w:rsidRPr="00687164">
        <w:rPr>
          <w:rFonts w:eastAsia="Calibri"/>
          <w:iCs/>
          <w:sz w:val="22"/>
          <w:szCs w:val="22"/>
          <w:lang w:val="lt-LT"/>
        </w:rPr>
        <w:t>85</w:t>
      </w:r>
      <w:r w:rsidRPr="00687164">
        <w:rPr>
          <w:rFonts w:eastAsia="Calibri"/>
          <w:iCs/>
          <w:sz w:val="22"/>
          <w:szCs w:val="22"/>
          <w:lang w:val="lt-LT"/>
        </w:rPr>
        <w:t xml:space="preserve"> neunikal</w:t>
      </w:r>
      <w:r w:rsidR="00335C06" w:rsidRPr="00687164">
        <w:rPr>
          <w:rFonts w:eastAsia="Calibri"/>
          <w:iCs/>
          <w:sz w:val="22"/>
          <w:szCs w:val="22"/>
          <w:lang w:val="lt-LT"/>
        </w:rPr>
        <w:t>iu</w:t>
      </w:r>
      <w:r w:rsidRPr="00687164">
        <w:rPr>
          <w:rFonts w:eastAsia="Calibri"/>
          <w:iCs/>
          <w:sz w:val="22"/>
          <w:szCs w:val="22"/>
          <w:lang w:val="lt-LT"/>
        </w:rPr>
        <w:t>s asmen</w:t>
      </w:r>
      <w:r w:rsidR="00335C06" w:rsidRPr="00687164">
        <w:rPr>
          <w:rFonts w:eastAsia="Calibri"/>
          <w:iCs/>
          <w:sz w:val="22"/>
          <w:szCs w:val="22"/>
          <w:lang w:val="lt-LT"/>
        </w:rPr>
        <w:t>i</w:t>
      </w:r>
      <w:r w:rsidRPr="00687164">
        <w:rPr>
          <w:rFonts w:eastAsia="Calibri"/>
          <w:iCs/>
          <w:sz w:val="22"/>
          <w:szCs w:val="22"/>
          <w:lang w:val="lt-LT"/>
        </w:rPr>
        <w:t xml:space="preserve">s. </w:t>
      </w:r>
      <w:r w:rsidR="008674D0" w:rsidRPr="008B1569">
        <w:rPr>
          <w:rFonts w:eastAsia="Calibri"/>
          <w:iCs/>
          <w:sz w:val="22"/>
          <w:szCs w:val="22"/>
          <w:lang w:val="lt-LT"/>
        </w:rPr>
        <w:t>Visi mokymų dalyviai gali būti apmokomi ne vėliau nei iki 2027-10-31, kadangi iki šios datos turi būti pabaigtos šio Projekto vykdymo veiklos.</w:t>
      </w:r>
    </w:p>
    <w:p w14:paraId="045CB75E" w14:textId="77777777" w:rsidR="00C47B5B" w:rsidRPr="00687164" w:rsidRDefault="00C47B5B" w:rsidP="0040423B">
      <w:pPr>
        <w:tabs>
          <w:tab w:val="left" w:pos="3402"/>
        </w:tabs>
        <w:jc w:val="both"/>
        <w:rPr>
          <w:sz w:val="22"/>
          <w:szCs w:val="22"/>
          <w:lang w:val="lt-LT"/>
        </w:rPr>
      </w:pPr>
      <w:r w:rsidRPr="00687164">
        <w:rPr>
          <w:rFonts w:eastAsia="Calibri"/>
          <w:iCs/>
          <w:sz w:val="22"/>
          <w:szCs w:val="22"/>
          <w:lang w:val="lt-LT"/>
        </w:rPr>
        <w:t xml:space="preserve">1.6.2 </w:t>
      </w:r>
      <w:r w:rsidRPr="00687164">
        <w:rPr>
          <w:rFonts w:eastAsia="Calibri"/>
          <w:sz w:val="22"/>
          <w:szCs w:val="22"/>
          <w:lang w:val="lt-LT"/>
        </w:rPr>
        <w:t>Sutarties priedo 1.2.3 papunkčio veiklos „Mokymai įmonių, įstaigų, organizacijų darbuotojams ir darbdaviams darbo teisės temomis“. Temos  Rodiklis – ne mažiau kaip 270 asmenų iš ne mažiau kaip 20 organizacijų. Tikslinė grupė –</w:t>
      </w:r>
      <w:r w:rsidRPr="00687164">
        <w:rPr>
          <w:sz w:val="22"/>
          <w:szCs w:val="22"/>
          <w:lang w:val="lt-LT"/>
        </w:rPr>
        <w:t xml:space="preserve"> darbuotojai, darbdaviai; Mokymai turi vykti Vilniaus regione.</w:t>
      </w:r>
    </w:p>
    <w:p w14:paraId="73F3491E" w14:textId="77777777" w:rsidR="00C47B5B" w:rsidRPr="00687164" w:rsidRDefault="00C47B5B" w:rsidP="0040423B">
      <w:pPr>
        <w:tabs>
          <w:tab w:val="left" w:pos="3402"/>
        </w:tabs>
        <w:jc w:val="both"/>
        <w:rPr>
          <w:rFonts w:eastAsia="Calibri"/>
          <w:iCs/>
          <w:sz w:val="22"/>
          <w:szCs w:val="22"/>
          <w:lang w:val="lt-LT"/>
        </w:rPr>
      </w:pPr>
      <w:r w:rsidRPr="00687164">
        <w:rPr>
          <w:sz w:val="22"/>
          <w:szCs w:val="22"/>
          <w:lang w:val="lt-LT"/>
        </w:rPr>
        <w:t xml:space="preserve">1.6.3 </w:t>
      </w:r>
      <w:r w:rsidRPr="00687164">
        <w:rPr>
          <w:rFonts w:eastAsia="Calibri"/>
          <w:sz w:val="22"/>
          <w:szCs w:val="22"/>
          <w:lang w:val="lt-LT"/>
        </w:rPr>
        <w:t>Sutarties priedo 1.2.6 papunkčio veiklos „Mokymai įmonių, įstaigų, organizacijų darbuotojams ir darbdaviams darbo saugos ir sveikatos klausimais“. Rodiklis – ne mažiau kaip 45 asmenys iš ne mažiau kaip 20 organizacijų. Tikslinė grupė –</w:t>
      </w:r>
      <w:r w:rsidRPr="00687164">
        <w:rPr>
          <w:sz w:val="22"/>
          <w:szCs w:val="22"/>
          <w:lang w:val="lt-LT"/>
        </w:rPr>
        <w:t xml:space="preserve"> darbuotojai, darbdaviai. Mokymai turi vykti Vilniaus regione.</w:t>
      </w:r>
    </w:p>
    <w:p w14:paraId="5748F809" w14:textId="77777777" w:rsidR="00C47B5B" w:rsidRPr="00687164" w:rsidRDefault="00C47B5B" w:rsidP="0040423B">
      <w:pPr>
        <w:widowControl w:val="0"/>
        <w:jc w:val="both"/>
        <w:rPr>
          <w:rFonts w:eastAsia="Calibri"/>
          <w:sz w:val="22"/>
          <w:szCs w:val="22"/>
          <w:lang w:val="lt-LT"/>
        </w:rPr>
      </w:pPr>
      <w:r w:rsidRPr="00687164">
        <w:rPr>
          <w:rFonts w:eastAsia="Calibri"/>
          <w:sz w:val="22"/>
          <w:szCs w:val="22"/>
          <w:lang w:val="lt-LT"/>
        </w:rPr>
        <w:t>1.6.4. Sutarties priedo 2.2.3 papunkčio veiklos „Mokymai įmonių, įstaigų, organizacijų darbuotojams ir darbdaviams darbo teisės temomis“. Rodiklis – ne mažiau kaip 360 asmenų iš ne mažiau kaip 25 organizacijų. Tikslinė grupė – darbuotojai, darbdaviai</w:t>
      </w:r>
      <w:r w:rsidRPr="00687164">
        <w:rPr>
          <w:sz w:val="22"/>
          <w:szCs w:val="22"/>
          <w:lang w:val="lt-LT"/>
        </w:rPr>
        <w:t>; Mokymai turi vykti VVL regione.</w:t>
      </w:r>
    </w:p>
    <w:p w14:paraId="25605FF1" w14:textId="77777777" w:rsidR="00C47B5B" w:rsidRPr="00687164" w:rsidRDefault="00C47B5B" w:rsidP="0040423B">
      <w:pPr>
        <w:widowControl w:val="0"/>
        <w:jc w:val="both"/>
        <w:rPr>
          <w:sz w:val="22"/>
          <w:szCs w:val="22"/>
          <w:lang w:val="lt-LT"/>
        </w:rPr>
      </w:pPr>
      <w:r w:rsidRPr="00687164">
        <w:rPr>
          <w:sz w:val="22"/>
          <w:szCs w:val="22"/>
          <w:lang w:val="lt-LT"/>
        </w:rPr>
        <w:lastRenderedPageBreak/>
        <w:t xml:space="preserve">1.6.5. </w:t>
      </w:r>
      <w:r w:rsidRPr="00687164">
        <w:rPr>
          <w:rFonts w:eastAsia="Calibri"/>
          <w:sz w:val="22"/>
          <w:szCs w:val="22"/>
          <w:lang w:val="lt-LT"/>
        </w:rPr>
        <w:t xml:space="preserve">Sutarties priedo 2.2.5 papunkčio veiklos „Mokymai įmonių, įstaigų, organizacijų darbuotojams ir darbdaviams darbo saugos ir sveikatos klausimais“. Rodiklis – ne mažiau kaip 270 asmenų iš ne mažiau kaip 25 organizacijų. </w:t>
      </w:r>
      <w:r w:rsidRPr="00687164">
        <w:rPr>
          <w:sz w:val="22"/>
          <w:szCs w:val="22"/>
          <w:lang w:val="lt-LT"/>
        </w:rPr>
        <w:t>Tikslinė grupė – darbuotojai, darbdaviai; Mokymai turi vykti VVL regione.</w:t>
      </w:r>
    </w:p>
    <w:p w14:paraId="7D4D5EE3" w14:textId="77777777" w:rsidR="00C47B5B" w:rsidRPr="00687164" w:rsidRDefault="00C47B5B" w:rsidP="0040423B">
      <w:pPr>
        <w:widowControl w:val="0"/>
        <w:jc w:val="both"/>
        <w:rPr>
          <w:sz w:val="22"/>
          <w:szCs w:val="22"/>
          <w:lang w:val="lt-LT"/>
        </w:rPr>
      </w:pPr>
      <w:r w:rsidRPr="00687164">
        <w:rPr>
          <w:rFonts w:eastAsia="Calibri"/>
          <w:sz w:val="22"/>
          <w:szCs w:val="22"/>
          <w:lang w:val="lt-LT"/>
        </w:rPr>
        <w:t xml:space="preserve">1.6.6. Sutarties priedo 2.3.3 papunkčio veiklos „Mokymai profesinių sąjungų, darbdavių organizacijų ir darbuotojų atstovams derybinių gebėjimų ir lyderystės stiprinimui“. Rodiklis – ne mažiau kaip 720 asmenų iš ne mažiau kaip 25 organizacijų. </w:t>
      </w:r>
      <w:r w:rsidRPr="00687164">
        <w:rPr>
          <w:sz w:val="22"/>
          <w:szCs w:val="22"/>
          <w:lang w:val="lt-LT"/>
        </w:rPr>
        <w:t>Tikslinė grupė – profesinių sąjungų organizacijos, darbdavių organizacijos, darbuotojų atstovai; Mokymai turi vykti VVL regione.</w:t>
      </w:r>
    </w:p>
    <w:p w14:paraId="1C3E2F77" w14:textId="77777777" w:rsidR="00C47B5B" w:rsidRPr="00687164" w:rsidRDefault="00C47B5B" w:rsidP="0040423B">
      <w:pPr>
        <w:widowControl w:val="0"/>
        <w:jc w:val="both"/>
        <w:rPr>
          <w:sz w:val="22"/>
          <w:szCs w:val="22"/>
          <w:lang w:val="lt-LT"/>
        </w:rPr>
      </w:pPr>
      <w:r w:rsidRPr="00687164">
        <w:rPr>
          <w:sz w:val="22"/>
          <w:szCs w:val="22"/>
          <w:lang w:val="lt-LT"/>
        </w:rPr>
        <w:t xml:space="preserve">1.6.7. </w:t>
      </w:r>
      <w:r w:rsidRPr="00687164">
        <w:rPr>
          <w:rFonts w:eastAsia="Calibri"/>
          <w:sz w:val="22"/>
          <w:szCs w:val="22"/>
          <w:lang w:val="lt-LT"/>
        </w:rPr>
        <w:t xml:space="preserve">Sutarties priedo 2.3.5 papunkčio veiklos „Mokymai profesinių sąjungų ir darbdavių organizacijų atstovams socialinio dialogo klausimais“. Rodiklis – ne mažiau kaip 285 asmenys iš ne mažiau kaip 25 organizacijų. </w:t>
      </w:r>
      <w:r w:rsidRPr="00687164">
        <w:rPr>
          <w:sz w:val="22"/>
          <w:szCs w:val="22"/>
          <w:lang w:val="lt-LT"/>
        </w:rPr>
        <w:t>Tikslinė grupė – profesinių sąjungų organizacijos, darbdavių organizacijos; Mokymai turi vykti VVL regione.</w:t>
      </w:r>
    </w:p>
    <w:p w14:paraId="18AFAB98" w14:textId="77777777" w:rsidR="00C47B5B" w:rsidRPr="00687164" w:rsidRDefault="00C47B5B" w:rsidP="0040423B">
      <w:pPr>
        <w:widowControl w:val="0"/>
        <w:jc w:val="both"/>
        <w:rPr>
          <w:sz w:val="22"/>
          <w:szCs w:val="22"/>
          <w:lang w:val="lt-LT"/>
        </w:rPr>
      </w:pPr>
      <w:r w:rsidRPr="00687164">
        <w:rPr>
          <w:rFonts w:eastAsia="Calibri"/>
          <w:sz w:val="22"/>
          <w:szCs w:val="22"/>
          <w:lang w:val="lt-LT"/>
        </w:rPr>
        <w:t xml:space="preserve">1.6.8. Sutarties priedo 2.3.6 papunkčio veiklos „Socialinio dialogo, kolektyvinių derybų, kolektyvinių darbo ginčų sprendimo mechanizmų, įskaitant pasitelkiant tarpininką, darbo teisės, ekonomikos, finansinio raštingumo, skaitmeninių įgūdžių, nuotolinių darbo formų mokymai“. Rodiklis – ne mažiau kaip 1 380 asmenų iš ne mažiau kaip 25 organizacijų. </w:t>
      </w:r>
      <w:r w:rsidRPr="00687164">
        <w:rPr>
          <w:sz w:val="22"/>
          <w:szCs w:val="22"/>
          <w:lang w:val="lt-LT"/>
        </w:rPr>
        <w:t>Tikslinė grupė – profesinių sąjungų organizacijos, darbdavių organizacijos; Mokymai turi vykti VVL regione.</w:t>
      </w:r>
    </w:p>
    <w:p w14:paraId="2656A503" w14:textId="77777777" w:rsidR="00C47B5B" w:rsidRPr="00687164" w:rsidRDefault="00C47B5B" w:rsidP="0040423B">
      <w:pPr>
        <w:tabs>
          <w:tab w:val="left" w:pos="284"/>
          <w:tab w:val="left" w:pos="851"/>
          <w:tab w:val="left" w:pos="993"/>
          <w:tab w:val="left" w:pos="1276"/>
          <w:tab w:val="left" w:pos="1701"/>
          <w:tab w:val="left" w:pos="3402"/>
        </w:tabs>
        <w:ind w:firstLine="851"/>
        <w:jc w:val="both"/>
        <w:rPr>
          <w:rFonts w:eastAsia="Calibri"/>
          <w:sz w:val="22"/>
          <w:szCs w:val="22"/>
          <w:lang w:val="lt-LT"/>
        </w:rPr>
      </w:pPr>
    </w:p>
    <w:p w14:paraId="65051FCE" w14:textId="77777777" w:rsidR="00C47B5B" w:rsidRPr="00687164" w:rsidRDefault="00C47B5B" w:rsidP="0040423B">
      <w:pPr>
        <w:pStyle w:val="ListParagraph"/>
        <w:suppressAutoHyphens/>
        <w:spacing w:after="160" w:line="276" w:lineRule="auto"/>
        <w:ind w:left="360"/>
        <w:jc w:val="center"/>
        <w:rPr>
          <w:rFonts w:ascii="Times New Roman" w:hAnsi="Times New Roman" w:cs="Times New Roman"/>
          <w:sz w:val="22"/>
          <w:szCs w:val="22"/>
          <w:lang w:val="lt-LT"/>
        </w:rPr>
      </w:pPr>
      <w:r w:rsidRPr="00687164">
        <w:rPr>
          <w:rFonts w:ascii="Times New Roman" w:hAnsi="Times New Roman" w:cs="Times New Roman"/>
          <w:b/>
          <w:bCs/>
          <w:color w:val="000000" w:themeColor="text1"/>
          <w:sz w:val="22"/>
          <w:szCs w:val="22"/>
          <w:lang w:val="lt-LT"/>
        </w:rPr>
        <w:t>PERKAMAS OBJEKTAS</w:t>
      </w:r>
    </w:p>
    <w:p w14:paraId="10A21920" w14:textId="77777777" w:rsidR="00C47B5B" w:rsidRPr="00687164" w:rsidRDefault="00C47B5B" w:rsidP="0040423B">
      <w:pPr>
        <w:pStyle w:val="ListParagraph"/>
        <w:ind w:left="360"/>
        <w:rPr>
          <w:rFonts w:ascii="Times New Roman" w:hAnsi="Times New Roman" w:cs="Times New Roman"/>
          <w:sz w:val="22"/>
          <w:szCs w:val="22"/>
          <w:lang w:val="lt-LT"/>
        </w:rPr>
      </w:pPr>
    </w:p>
    <w:p w14:paraId="6CFD6FBC" w14:textId="2FCE4286" w:rsidR="00310CCA" w:rsidRPr="00687164" w:rsidRDefault="00E409BC" w:rsidP="00687164">
      <w:pPr>
        <w:ind w:right="-57"/>
        <w:jc w:val="both"/>
        <w:rPr>
          <w:color w:val="000000"/>
          <w:sz w:val="22"/>
          <w:szCs w:val="22"/>
          <w:lang w:val="lt-LT"/>
        </w:rPr>
      </w:pPr>
      <w:r w:rsidRPr="008B1569">
        <w:rPr>
          <w:sz w:val="22"/>
          <w:szCs w:val="22"/>
          <w:lang w:val="lt-LT"/>
        </w:rPr>
        <w:t>2.1.</w:t>
      </w:r>
      <w:r w:rsidR="00C47B5B" w:rsidRPr="00687164">
        <w:rPr>
          <w:sz w:val="22"/>
          <w:szCs w:val="22"/>
          <w:lang w:val="lt-LT"/>
        </w:rPr>
        <w:t xml:space="preserve">Perkamas objektas – Mokymų organizavimas (mokymų vedimo paslaugos, salės nuoma, kavos pertraukų ir pietų organizavimas) profesinių sąjungų, darbdavių organizacijų ir darbuotojų atstovams derybinių gebėjimų, lyderystės stiprinimui, mokymai profesinių sąjungų ir darbdavių organizacijų atstovų socialinio dialogo klausimais, socialinio dialogo, kolektyvinių derybų, kolektyvinių darbo ginčų sprendimo mechanizmų, įskaitant pasitelkiant tarpininką, darbo teisės, ekonomikos, finansinio raštingumo, skaitmeninių įgūdžių, nuotolinių darbo formų mokymai </w:t>
      </w:r>
      <w:r w:rsidR="00C47B5B" w:rsidRPr="00687164">
        <w:rPr>
          <w:color w:val="000000"/>
          <w:sz w:val="22"/>
          <w:szCs w:val="22"/>
          <w:lang w:val="lt-LT"/>
        </w:rPr>
        <w:t>(toliau – paslaugos).</w:t>
      </w:r>
      <w:r w:rsidR="00687164">
        <w:rPr>
          <w:color w:val="000000"/>
          <w:sz w:val="22"/>
          <w:szCs w:val="22"/>
          <w:lang w:val="lt-LT"/>
        </w:rPr>
        <w:t xml:space="preserve"> </w:t>
      </w:r>
      <w:r w:rsidR="00C47B5B" w:rsidRPr="00687164">
        <w:rPr>
          <w:color w:val="000000"/>
          <w:sz w:val="22"/>
          <w:szCs w:val="22"/>
          <w:lang w:val="lt-LT"/>
        </w:rPr>
        <w:t>Tikslinė grupė –</w:t>
      </w:r>
      <w:r w:rsidR="00C47B5B" w:rsidRPr="00687164">
        <w:rPr>
          <w:color w:val="000000"/>
          <w:sz w:val="22"/>
          <w:szCs w:val="22"/>
          <w:shd w:val="clear" w:color="auto" w:fill="FFFFFF"/>
          <w:lang w:val="lt-LT"/>
        </w:rPr>
        <w:t xml:space="preserve"> </w:t>
      </w:r>
      <w:r w:rsidR="00C47B5B" w:rsidRPr="00687164">
        <w:rPr>
          <w:rFonts w:eastAsia="Calibri"/>
          <w:iCs/>
          <w:sz w:val="22"/>
          <w:szCs w:val="22"/>
          <w:lang w:val="lt-LT"/>
        </w:rPr>
        <w:t>darbuotojų ir darbdavių atstovai, profesinių sąjungų ir darbdavių organizacijų atstovai.</w:t>
      </w:r>
    </w:p>
    <w:p w14:paraId="51B46DAA" w14:textId="70A8B800" w:rsidR="00C47B5B" w:rsidRPr="00687164" w:rsidRDefault="00E409BC" w:rsidP="00C87456">
      <w:pPr>
        <w:jc w:val="both"/>
        <w:rPr>
          <w:sz w:val="22"/>
          <w:szCs w:val="22"/>
          <w:lang w:val="lt-LT"/>
        </w:rPr>
      </w:pPr>
      <w:r w:rsidRPr="008B1569">
        <w:rPr>
          <w:sz w:val="22"/>
          <w:szCs w:val="22"/>
          <w:lang w:val="lt-LT"/>
        </w:rPr>
        <w:t>2.2.Mokymų vykdymo vieta: Vilniaus regionas ir Vidurio ir vakarų Lietuvos regionas (VVL) pagal 2021–2027 m. ES fondų teritorinį skirstymą.</w:t>
      </w:r>
    </w:p>
    <w:p w14:paraId="11E00208" w14:textId="77777777" w:rsidR="00C47B5B" w:rsidRPr="00687164" w:rsidRDefault="00E409BC" w:rsidP="0040423B">
      <w:pPr>
        <w:tabs>
          <w:tab w:val="left" w:pos="810"/>
          <w:tab w:val="left" w:pos="1146"/>
          <w:tab w:val="left" w:pos="1276"/>
          <w:tab w:val="left" w:pos="1560"/>
          <w:tab w:val="left" w:pos="2272"/>
          <w:tab w:val="left" w:pos="2694"/>
          <w:tab w:val="left" w:pos="2924"/>
          <w:tab w:val="left" w:pos="3003"/>
          <w:tab w:val="left" w:pos="3655"/>
          <w:tab w:val="left" w:pos="3734"/>
          <w:tab w:val="left" w:pos="4386"/>
          <w:tab w:val="left" w:pos="4465"/>
          <w:tab w:val="left" w:pos="5117"/>
          <w:tab w:val="left" w:pos="5196"/>
          <w:tab w:val="left" w:pos="5848"/>
          <w:tab w:val="left" w:pos="5927"/>
          <w:tab w:val="left" w:pos="6579"/>
          <w:tab w:val="left" w:pos="7310"/>
          <w:tab w:val="left" w:pos="8041"/>
          <w:tab w:val="left" w:pos="8772"/>
          <w:tab w:val="left" w:pos="9503"/>
          <w:tab w:val="left" w:pos="9639"/>
        </w:tabs>
        <w:suppressAutoHyphens/>
        <w:spacing w:after="160" w:line="276" w:lineRule="auto"/>
        <w:ind w:right="-227"/>
        <w:jc w:val="both"/>
        <w:rPr>
          <w:sz w:val="22"/>
          <w:szCs w:val="22"/>
          <w:lang w:val="lt-LT"/>
        </w:rPr>
      </w:pPr>
      <w:r w:rsidRPr="00687164">
        <w:rPr>
          <w:sz w:val="22"/>
          <w:szCs w:val="22"/>
          <w:lang w:val="lt-LT"/>
        </w:rPr>
        <w:t>2.3.</w:t>
      </w:r>
      <w:r w:rsidR="00C47B5B" w:rsidRPr="00687164">
        <w:rPr>
          <w:sz w:val="22"/>
          <w:szCs w:val="22"/>
          <w:lang w:val="lt-LT"/>
        </w:rPr>
        <w:t>Perkamų paslaugų aprašymas:</w:t>
      </w:r>
    </w:p>
    <w:p w14:paraId="59BA9644" w14:textId="77777777" w:rsidR="00C47B5B" w:rsidRPr="00687164" w:rsidRDefault="00C47B5B" w:rsidP="0040423B">
      <w:pPr>
        <w:pStyle w:val="ListParagraph"/>
        <w:rPr>
          <w:rFonts w:ascii="Times New Roman" w:hAnsi="Times New Roman" w:cs="Times New Roman"/>
          <w:sz w:val="22"/>
          <w:szCs w:val="22"/>
          <w:lang w:val="lt-LT"/>
        </w:rPr>
      </w:pPr>
    </w:p>
    <w:tbl>
      <w:tblPr>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6087"/>
        <w:gridCol w:w="1060"/>
        <w:gridCol w:w="962"/>
        <w:gridCol w:w="1420"/>
      </w:tblGrid>
      <w:tr w:rsidR="009F399F" w:rsidRPr="008B1569" w14:paraId="0D0C1CEC" w14:textId="77777777" w:rsidTr="00E521E8">
        <w:trPr>
          <w:trHeight w:val="835"/>
          <w:jc w:val="center"/>
        </w:trPr>
        <w:tc>
          <w:tcPr>
            <w:tcW w:w="562" w:type="dxa"/>
            <w:vAlign w:val="center"/>
            <w:hideMark/>
          </w:tcPr>
          <w:p w14:paraId="662392BB"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000000" w:themeColor="text1"/>
                <w:sz w:val="22"/>
                <w:szCs w:val="22"/>
                <w:bdr w:val="none" w:sz="0" w:space="0" w:color="auto"/>
              </w:rPr>
            </w:pPr>
            <w:r w:rsidRPr="00687164">
              <w:rPr>
                <w:rFonts w:eastAsia="Times New Roman"/>
                <w:b/>
                <w:bCs/>
                <w:color w:val="000000" w:themeColor="text1"/>
                <w:sz w:val="22"/>
                <w:szCs w:val="22"/>
                <w:bdr w:val="none" w:sz="0" w:space="0" w:color="auto"/>
              </w:rPr>
              <w:t xml:space="preserve">Nr. </w:t>
            </w:r>
          </w:p>
        </w:tc>
        <w:tc>
          <w:tcPr>
            <w:tcW w:w="6087" w:type="dxa"/>
            <w:vAlign w:val="center"/>
            <w:hideMark/>
          </w:tcPr>
          <w:p w14:paraId="7DC0FC93"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000000" w:themeColor="text1"/>
                <w:sz w:val="22"/>
                <w:szCs w:val="22"/>
                <w:bdr w:val="none" w:sz="0" w:space="0" w:color="auto"/>
              </w:rPr>
            </w:pPr>
            <w:r w:rsidRPr="00687164">
              <w:rPr>
                <w:rFonts w:eastAsia="Times New Roman"/>
                <w:b/>
                <w:bCs/>
                <w:color w:val="000000" w:themeColor="text1"/>
                <w:sz w:val="22"/>
                <w:szCs w:val="22"/>
                <w:bdr w:val="none" w:sz="0" w:space="0" w:color="auto"/>
              </w:rPr>
              <w:t>Tema</w:t>
            </w:r>
          </w:p>
        </w:tc>
        <w:tc>
          <w:tcPr>
            <w:tcW w:w="1060" w:type="dxa"/>
            <w:vAlign w:val="center"/>
            <w:hideMark/>
          </w:tcPr>
          <w:p w14:paraId="66A719F7"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000000" w:themeColor="text1"/>
                <w:sz w:val="22"/>
                <w:szCs w:val="22"/>
                <w:bdr w:val="none" w:sz="0" w:space="0" w:color="auto"/>
              </w:rPr>
            </w:pPr>
            <w:proofErr w:type="spellStart"/>
            <w:r w:rsidRPr="00687164">
              <w:rPr>
                <w:rFonts w:eastAsia="Times New Roman"/>
                <w:b/>
                <w:bCs/>
                <w:color w:val="000000" w:themeColor="text1"/>
                <w:sz w:val="22"/>
                <w:szCs w:val="22"/>
                <w:bdr w:val="none" w:sz="0" w:space="0" w:color="auto"/>
              </w:rPr>
              <w:t>Dalyvių</w:t>
            </w:r>
            <w:proofErr w:type="spellEnd"/>
            <w:r w:rsidRPr="00687164">
              <w:rPr>
                <w:rFonts w:eastAsia="Times New Roman"/>
                <w:b/>
                <w:bCs/>
                <w:color w:val="000000" w:themeColor="text1"/>
                <w:sz w:val="22"/>
                <w:szCs w:val="22"/>
                <w:bdr w:val="none" w:sz="0" w:space="0" w:color="auto"/>
              </w:rPr>
              <w:t xml:space="preserve"> </w:t>
            </w:r>
            <w:proofErr w:type="spellStart"/>
            <w:r w:rsidRPr="00687164">
              <w:rPr>
                <w:rFonts w:eastAsia="Times New Roman"/>
                <w:b/>
                <w:bCs/>
                <w:color w:val="000000" w:themeColor="text1"/>
                <w:sz w:val="22"/>
                <w:szCs w:val="22"/>
                <w:bdr w:val="none" w:sz="0" w:space="0" w:color="auto"/>
              </w:rPr>
              <w:t>skaičius</w:t>
            </w:r>
            <w:proofErr w:type="spellEnd"/>
          </w:p>
        </w:tc>
        <w:tc>
          <w:tcPr>
            <w:tcW w:w="962" w:type="dxa"/>
            <w:vAlign w:val="center"/>
            <w:hideMark/>
          </w:tcPr>
          <w:p w14:paraId="339BFF4F"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000000" w:themeColor="text1"/>
                <w:sz w:val="22"/>
                <w:szCs w:val="22"/>
                <w:bdr w:val="none" w:sz="0" w:space="0" w:color="auto"/>
              </w:rPr>
            </w:pPr>
            <w:proofErr w:type="spellStart"/>
            <w:r w:rsidRPr="00687164">
              <w:rPr>
                <w:rFonts w:eastAsia="Times New Roman"/>
                <w:b/>
                <w:bCs/>
                <w:color w:val="000000" w:themeColor="text1"/>
                <w:sz w:val="22"/>
                <w:szCs w:val="22"/>
                <w:bdr w:val="none" w:sz="0" w:space="0" w:color="auto"/>
              </w:rPr>
              <w:t>Grupių</w:t>
            </w:r>
            <w:proofErr w:type="spellEnd"/>
            <w:r w:rsidRPr="00687164">
              <w:rPr>
                <w:rFonts w:eastAsia="Times New Roman"/>
                <w:b/>
                <w:bCs/>
                <w:color w:val="000000" w:themeColor="text1"/>
                <w:sz w:val="22"/>
                <w:szCs w:val="22"/>
                <w:bdr w:val="none" w:sz="0" w:space="0" w:color="auto"/>
              </w:rPr>
              <w:t xml:space="preserve"> </w:t>
            </w:r>
            <w:proofErr w:type="spellStart"/>
            <w:r w:rsidRPr="00687164">
              <w:rPr>
                <w:rFonts w:eastAsia="Times New Roman"/>
                <w:b/>
                <w:bCs/>
                <w:color w:val="000000" w:themeColor="text1"/>
                <w:sz w:val="22"/>
                <w:szCs w:val="22"/>
                <w:bdr w:val="none" w:sz="0" w:space="0" w:color="auto"/>
              </w:rPr>
              <w:t>skaičius</w:t>
            </w:r>
            <w:proofErr w:type="spellEnd"/>
          </w:p>
        </w:tc>
        <w:tc>
          <w:tcPr>
            <w:tcW w:w="1420" w:type="dxa"/>
            <w:vAlign w:val="center"/>
            <w:hideMark/>
          </w:tcPr>
          <w:p w14:paraId="029E46BB" w14:textId="75FF71E5" w:rsidR="009F399F" w:rsidRPr="008B1569"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000000" w:themeColor="text1"/>
                <w:sz w:val="22"/>
                <w:szCs w:val="22"/>
                <w:bdr w:val="none" w:sz="0" w:space="0" w:color="auto"/>
                <w:lang w:val="sv-SE"/>
              </w:rPr>
            </w:pPr>
            <w:r w:rsidRPr="008B1569">
              <w:rPr>
                <w:rFonts w:eastAsia="Times New Roman"/>
                <w:b/>
                <w:bCs/>
                <w:color w:val="000000" w:themeColor="text1"/>
                <w:sz w:val="22"/>
                <w:szCs w:val="22"/>
                <w:bdr w:val="none" w:sz="0" w:space="0" w:color="auto"/>
                <w:lang w:val="sv-SE"/>
              </w:rPr>
              <w:t xml:space="preserve">1 </w:t>
            </w:r>
            <w:proofErr w:type="spellStart"/>
            <w:r w:rsidRPr="008B1569">
              <w:rPr>
                <w:rFonts w:eastAsia="Times New Roman"/>
                <w:b/>
                <w:bCs/>
                <w:color w:val="000000" w:themeColor="text1"/>
                <w:sz w:val="22"/>
                <w:szCs w:val="22"/>
                <w:bdr w:val="none" w:sz="0" w:space="0" w:color="auto"/>
                <w:lang w:val="sv-SE"/>
              </w:rPr>
              <w:t>mokymo</w:t>
            </w:r>
            <w:proofErr w:type="spellEnd"/>
            <w:r w:rsidRPr="008B1569">
              <w:rPr>
                <w:rFonts w:eastAsia="Times New Roman"/>
                <w:b/>
                <w:bCs/>
                <w:color w:val="000000" w:themeColor="text1"/>
                <w:sz w:val="22"/>
                <w:szCs w:val="22"/>
                <w:bdr w:val="none" w:sz="0" w:space="0" w:color="auto"/>
                <w:lang w:val="sv-SE"/>
              </w:rPr>
              <w:t xml:space="preserve"> </w:t>
            </w:r>
            <w:proofErr w:type="spellStart"/>
            <w:r w:rsidRPr="008B1569">
              <w:rPr>
                <w:rFonts w:eastAsia="Times New Roman"/>
                <w:b/>
                <w:bCs/>
                <w:color w:val="000000" w:themeColor="text1"/>
                <w:sz w:val="22"/>
                <w:szCs w:val="22"/>
                <w:bdr w:val="none" w:sz="0" w:space="0" w:color="auto"/>
                <w:lang w:val="sv-SE"/>
              </w:rPr>
              <w:t>trukmė</w:t>
            </w:r>
            <w:proofErr w:type="spellEnd"/>
            <w:r w:rsidRPr="008B1569">
              <w:rPr>
                <w:rFonts w:eastAsia="Times New Roman"/>
                <w:b/>
                <w:bCs/>
                <w:color w:val="000000" w:themeColor="text1"/>
                <w:sz w:val="22"/>
                <w:szCs w:val="22"/>
                <w:bdr w:val="none" w:sz="0" w:space="0" w:color="auto"/>
                <w:lang w:val="sv-SE"/>
              </w:rPr>
              <w:t xml:space="preserve"> (</w:t>
            </w:r>
            <w:proofErr w:type="spellStart"/>
            <w:r w:rsidR="00B009DD">
              <w:rPr>
                <w:rFonts w:eastAsia="Times New Roman"/>
                <w:b/>
                <w:bCs/>
                <w:color w:val="000000" w:themeColor="text1"/>
                <w:sz w:val="22"/>
                <w:szCs w:val="22"/>
                <w:bdr w:val="none" w:sz="0" w:space="0" w:color="auto"/>
                <w:lang w:val="sv-SE"/>
              </w:rPr>
              <w:t>ak.val</w:t>
            </w:r>
            <w:proofErr w:type="spellEnd"/>
            <w:r w:rsidR="00B009DD">
              <w:rPr>
                <w:rFonts w:eastAsia="Times New Roman"/>
                <w:b/>
                <w:bCs/>
                <w:color w:val="000000" w:themeColor="text1"/>
                <w:sz w:val="22"/>
                <w:szCs w:val="22"/>
                <w:bdr w:val="none" w:sz="0" w:space="0" w:color="auto"/>
                <w:lang w:val="sv-SE"/>
              </w:rPr>
              <w:t>.</w:t>
            </w:r>
            <w:r w:rsidRPr="008B1569">
              <w:rPr>
                <w:rFonts w:eastAsia="Times New Roman"/>
                <w:b/>
                <w:bCs/>
                <w:color w:val="000000" w:themeColor="text1"/>
                <w:sz w:val="22"/>
                <w:szCs w:val="22"/>
                <w:bdr w:val="none" w:sz="0" w:space="0" w:color="auto"/>
                <w:lang w:val="sv-SE"/>
              </w:rPr>
              <w:t>)</w:t>
            </w:r>
          </w:p>
        </w:tc>
      </w:tr>
      <w:tr w:rsidR="009F399F" w:rsidRPr="00687164" w14:paraId="2F713DA2" w14:textId="77777777" w:rsidTr="00E521E8">
        <w:trPr>
          <w:trHeight w:val="319"/>
          <w:jc w:val="center"/>
        </w:trPr>
        <w:tc>
          <w:tcPr>
            <w:tcW w:w="562" w:type="dxa"/>
            <w:noWrap/>
            <w:vAlign w:val="bottom"/>
            <w:hideMark/>
          </w:tcPr>
          <w:p w14:paraId="24BE4AED"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w:t>
            </w:r>
          </w:p>
        </w:tc>
        <w:tc>
          <w:tcPr>
            <w:tcW w:w="6087" w:type="dxa"/>
            <w:vAlign w:val="bottom"/>
            <w:hideMark/>
          </w:tcPr>
          <w:p w14:paraId="334D319E" w14:textId="77777777" w:rsidR="009F399F" w:rsidRPr="008B1569"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lang w:val="sv-SE"/>
              </w:rPr>
            </w:pPr>
            <w:proofErr w:type="spellStart"/>
            <w:r w:rsidRPr="008B1569">
              <w:rPr>
                <w:rFonts w:eastAsia="Times New Roman"/>
                <w:color w:val="000000" w:themeColor="text1"/>
                <w:sz w:val="22"/>
                <w:szCs w:val="22"/>
                <w:bdr w:val="none" w:sz="0" w:space="0" w:color="auto"/>
                <w:lang w:val="sv-SE"/>
              </w:rPr>
              <w:t>Kolektyvinių</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derybų</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tarp</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socialinių</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partnerių</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vedimo</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principai</w:t>
            </w:r>
            <w:proofErr w:type="spellEnd"/>
            <w:r w:rsidRPr="008B1569">
              <w:rPr>
                <w:rFonts w:eastAsia="Times New Roman"/>
                <w:color w:val="000000" w:themeColor="text1"/>
                <w:sz w:val="22"/>
                <w:szCs w:val="22"/>
                <w:bdr w:val="none" w:sz="0" w:space="0" w:color="auto"/>
                <w:lang w:val="sv-SE"/>
              </w:rPr>
              <w:t xml:space="preserve"> </w:t>
            </w:r>
          </w:p>
        </w:tc>
        <w:tc>
          <w:tcPr>
            <w:tcW w:w="1060" w:type="dxa"/>
            <w:noWrap/>
            <w:vAlign w:val="bottom"/>
            <w:hideMark/>
          </w:tcPr>
          <w:p w14:paraId="356E7DF1"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60</w:t>
            </w:r>
          </w:p>
        </w:tc>
        <w:tc>
          <w:tcPr>
            <w:tcW w:w="962" w:type="dxa"/>
            <w:noWrap/>
            <w:vAlign w:val="bottom"/>
            <w:hideMark/>
          </w:tcPr>
          <w:p w14:paraId="6AE267C5"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7</w:t>
            </w:r>
          </w:p>
        </w:tc>
        <w:tc>
          <w:tcPr>
            <w:tcW w:w="1420" w:type="dxa"/>
            <w:noWrap/>
            <w:vAlign w:val="bottom"/>
            <w:hideMark/>
          </w:tcPr>
          <w:p w14:paraId="0AB3D14D"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r>
      <w:tr w:rsidR="009F399F" w:rsidRPr="00687164" w14:paraId="5E7F1227" w14:textId="77777777" w:rsidTr="009F399F">
        <w:trPr>
          <w:trHeight w:val="640"/>
          <w:jc w:val="center"/>
        </w:trPr>
        <w:tc>
          <w:tcPr>
            <w:tcW w:w="562" w:type="dxa"/>
            <w:noWrap/>
            <w:vAlign w:val="bottom"/>
          </w:tcPr>
          <w:p w14:paraId="26562E58"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2</w:t>
            </w:r>
          </w:p>
        </w:tc>
        <w:tc>
          <w:tcPr>
            <w:tcW w:w="6087" w:type="dxa"/>
            <w:vAlign w:val="bottom"/>
            <w:hideMark/>
          </w:tcPr>
          <w:p w14:paraId="533CAC2D" w14:textId="2ABF3C32" w:rsidR="009F399F" w:rsidRPr="008B1569"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lang w:val="sv-SE"/>
              </w:rPr>
            </w:pPr>
            <w:proofErr w:type="spellStart"/>
            <w:r w:rsidRPr="008B1569">
              <w:rPr>
                <w:rFonts w:eastAsia="Times New Roman"/>
                <w:color w:val="000000" w:themeColor="text1"/>
                <w:sz w:val="22"/>
                <w:szCs w:val="22"/>
                <w:bdr w:val="none" w:sz="0" w:space="0" w:color="auto"/>
                <w:lang w:val="sv-SE"/>
              </w:rPr>
              <w:t>Socialiniais</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interesų</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derinimas</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įšūkiai</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bei</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galimybės</w:t>
            </w:r>
            <w:proofErr w:type="spellEnd"/>
            <w:r w:rsidRPr="008B1569">
              <w:rPr>
                <w:rFonts w:eastAsia="Times New Roman"/>
                <w:color w:val="000000" w:themeColor="text1"/>
                <w:sz w:val="22"/>
                <w:szCs w:val="22"/>
                <w:bdr w:val="none" w:sz="0" w:space="0" w:color="auto"/>
                <w:lang w:val="sv-SE"/>
              </w:rPr>
              <w:t xml:space="preserve">, kurias </w:t>
            </w:r>
            <w:proofErr w:type="spellStart"/>
            <w:r w:rsidRPr="008B1569">
              <w:rPr>
                <w:rFonts w:eastAsia="Times New Roman"/>
                <w:color w:val="000000" w:themeColor="text1"/>
                <w:sz w:val="22"/>
                <w:szCs w:val="22"/>
                <w:bdr w:val="none" w:sz="0" w:space="0" w:color="auto"/>
                <w:lang w:val="sv-SE"/>
              </w:rPr>
              <w:t>atveria</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socialinis</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dialogas</w:t>
            </w:r>
            <w:proofErr w:type="spellEnd"/>
            <w:r w:rsidRPr="008B1569">
              <w:rPr>
                <w:rFonts w:eastAsia="Times New Roman"/>
                <w:color w:val="000000" w:themeColor="text1"/>
                <w:sz w:val="22"/>
                <w:szCs w:val="22"/>
                <w:bdr w:val="none" w:sz="0" w:space="0" w:color="auto"/>
                <w:lang w:val="sv-SE"/>
              </w:rPr>
              <w:t xml:space="preserve"> </w:t>
            </w:r>
          </w:p>
        </w:tc>
        <w:tc>
          <w:tcPr>
            <w:tcW w:w="1060" w:type="dxa"/>
            <w:noWrap/>
            <w:vAlign w:val="bottom"/>
            <w:hideMark/>
          </w:tcPr>
          <w:p w14:paraId="54839A0C"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120</w:t>
            </w:r>
          </w:p>
        </w:tc>
        <w:tc>
          <w:tcPr>
            <w:tcW w:w="962" w:type="dxa"/>
            <w:noWrap/>
            <w:vAlign w:val="bottom"/>
            <w:hideMark/>
          </w:tcPr>
          <w:p w14:paraId="57B99D84"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c>
          <w:tcPr>
            <w:tcW w:w="1420" w:type="dxa"/>
            <w:noWrap/>
            <w:vAlign w:val="bottom"/>
            <w:hideMark/>
          </w:tcPr>
          <w:p w14:paraId="06DCC505"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4</w:t>
            </w:r>
          </w:p>
        </w:tc>
      </w:tr>
      <w:tr w:rsidR="009F399F" w:rsidRPr="00687164" w14:paraId="3382A355" w14:textId="77777777" w:rsidTr="009F399F">
        <w:trPr>
          <w:trHeight w:val="640"/>
          <w:jc w:val="center"/>
        </w:trPr>
        <w:tc>
          <w:tcPr>
            <w:tcW w:w="562" w:type="dxa"/>
            <w:noWrap/>
            <w:vAlign w:val="bottom"/>
          </w:tcPr>
          <w:p w14:paraId="4BE84AFE"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3</w:t>
            </w:r>
          </w:p>
        </w:tc>
        <w:tc>
          <w:tcPr>
            <w:tcW w:w="6087" w:type="dxa"/>
            <w:vAlign w:val="bottom"/>
            <w:hideMark/>
          </w:tcPr>
          <w:p w14:paraId="2991D089"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proofErr w:type="spellStart"/>
            <w:r w:rsidRPr="00687164">
              <w:rPr>
                <w:rFonts w:eastAsia="Times New Roman"/>
                <w:color w:val="000000" w:themeColor="text1"/>
                <w:sz w:val="22"/>
                <w:szCs w:val="22"/>
                <w:bdr w:val="none" w:sz="0" w:space="0" w:color="auto"/>
              </w:rPr>
              <w:t>Lyderystės</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mokymai</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socialiniams</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partneriamas</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atsižvelgiant</w:t>
            </w:r>
            <w:proofErr w:type="spellEnd"/>
            <w:r w:rsidRPr="00687164">
              <w:rPr>
                <w:rFonts w:eastAsia="Times New Roman"/>
                <w:color w:val="000000" w:themeColor="text1"/>
                <w:sz w:val="22"/>
                <w:szCs w:val="22"/>
                <w:bdr w:val="none" w:sz="0" w:space="0" w:color="auto"/>
              </w:rPr>
              <w:t xml:space="preserve"> į </w:t>
            </w:r>
            <w:proofErr w:type="spellStart"/>
            <w:proofErr w:type="gramStart"/>
            <w:r w:rsidRPr="00687164">
              <w:rPr>
                <w:rFonts w:eastAsia="Times New Roman"/>
                <w:color w:val="000000" w:themeColor="text1"/>
                <w:sz w:val="22"/>
                <w:szCs w:val="22"/>
                <w:bdr w:val="none" w:sz="0" w:space="0" w:color="auto"/>
              </w:rPr>
              <w:t>jų</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interesus</w:t>
            </w:r>
            <w:proofErr w:type="spellEnd"/>
            <w:proofErr w:type="gramEnd"/>
            <w:r w:rsidRPr="00687164">
              <w:rPr>
                <w:rFonts w:eastAsia="Times New Roman"/>
                <w:color w:val="000000" w:themeColor="text1"/>
                <w:sz w:val="22"/>
                <w:szCs w:val="22"/>
                <w:bdr w:val="none" w:sz="0" w:space="0" w:color="auto"/>
              </w:rPr>
              <w:t xml:space="preserve">  </w:t>
            </w:r>
          </w:p>
        </w:tc>
        <w:tc>
          <w:tcPr>
            <w:tcW w:w="1060" w:type="dxa"/>
            <w:noWrap/>
            <w:vAlign w:val="bottom"/>
            <w:hideMark/>
          </w:tcPr>
          <w:p w14:paraId="61DCA031"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120</w:t>
            </w:r>
          </w:p>
        </w:tc>
        <w:tc>
          <w:tcPr>
            <w:tcW w:w="962" w:type="dxa"/>
            <w:noWrap/>
            <w:vAlign w:val="bottom"/>
            <w:hideMark/>
          </w:tcPr>
          <w:p w14:paraId="67FA5C21"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c>
          <w:tcPr>
            <w:tcW w:w="1420" w:type="dxa"/>
            <w:noWrap/>
            <w:vAlign w:val="bottom"/>
            <w:hideMark/>
          </w:tcPr>
          <w:p w14:paraId="0AAD4026"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r>
      <w:tr w:rsidR="009F399F" w:rsidRPr="00687164" w14:paraId="7111644F" w14:textId="77777777" w:rsidTr="009F399F">
        <w:trPr>
          <w:trHeight w:val="640"/>
          <w:jc w:val="center"/>
        </w:trPr>
        <w:tc>
          <w:tcPr>
            <w:tcW w:w="562" w:type="dxa"/>
            <w:noWrap/>
            <w:vAlign w:val="bottom"/>
          </w:tcPr>
          <w:p w14:paraId="35C0D031"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4</w:t>
            </w:r>
          </w:p>
        </w:tc>
        <w:tc>
          <w:tcPr>
            <w:tcW w:w="6087" w:type="dxa"/>
            <w:vAlign w:val="bottom"/>
            <w:hideMark/>
          </w:tcPr>
          <w:p w14:paraId="40FFB940"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proofErr w:type="spellStart"/>
            <w:r w:rsidRPr="00687164">
              <w:rPr>
                <w:rFonts w:eastAsia="Times New Roman"/>
                <w:color w:val="000000" w:themeColor="text1"/>
                <w:sz w:val="22"/>
                <w:szCs w:val="22"/>
                <w:bdr w:val="none" w:sz="0" w:space="0" w:color="auto"/>
              </w:rPr>
              <w:t>Socialiai</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atsakingos</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lyderystės</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principai</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sėkmingam</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vadovavimui</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įmonei</w:t>
            </w:r>
            <w:proofErr w:type="spellEnd"/>
            <w:r w:rsidRPr="00687164">
              <w:rPr>
                <w:rFonts w:eastAsia="Times New Roman"/>
                <w:color w:val="000000" w:themeColor="text1"/>
                <w:sz w:val="22"/>
                <w:szCs w:val="22"/>
                <w:bdr w:val="none" w:sz="0" w:space="0" w:color="auto"/>
              </w:rPr>
              <w:t xml:space="preserve"> </w:t>
            </w:r>
          </w:p>
        </w:tc>
        <w:tc>
          <w:tcPr>
            <w:tcW w:w="1060" w:type="dxa"/>
            <w:noWrap/>
            <w:vAlign w:val="bottom"/>
            <w:hideMark/>
          </w:tcPr>
          <w:p w14:paraId="1F2756E3"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120</w:t>
            </w:r>
          </w:p>
        </w:tc>
        <w:tc>
          <w:tcPr>
            <w:tcW w:w="962" w:type="dxa"/>
            <w:noWrap/>
            <w:vAlign w:val="bottom"/>
            <w:hideMark/>
          </w:tcPr>
          <w:p w14:paraId="433D0D18"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c>
          <w:tcPr>
            <w:tcW w:w="1420" w:type="dxa"/>
            <w:noWrap/>
            <w:vAlign w:val="bottom"/>
            <w:hideMark/>
          </w:tcPr>
          <w:p w14:paraId="182C2844"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4</w:t>
            </w:r>
          </w:p>
        </w:tc>
      </w:tr>
      <w:tr w:rsidR="009F399F" w:rsidRPr="00687164" w14:paraId="74B89528" w14:textId="77777777" w:rsidTr="009F399F">
        <w:trPr>
          <w:trHeight w:val="320"/>
          <w:jc w:val="center"/>
        </w:trPr>
        <w:tc>
          <w:tcPr>
            <w:tcW w:w="562" w:type="dxa"/>
            <w:noWrap/>
            <w:vAlign w:val="bottom"/>
          </w:tcPr>
          <w:p w14:paraId="43421FF6"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5</w:t>
            </w:r>
          </w:p>
        </w:tc>
        <w:tc>
          <w:tcPr>
            <w:tcW w:w="6087" w:type="dxa"/>
            <w:vAlign w:val="bottom"/>
            <w:hideMark/>
          </w:tcPr>
          <w:p w14:paraId="5AD1048C"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proofErr w:type="spellStart"/>
            <w:r w:rsidRPr="00687164">
              <w:rPr>
                <w:rFonts w:eastAsia="Times New Roman"/>
                <w:color w:val="000000" w:themeColor="text1"/>
                <w:sz w:val="22"/>
                <w:szCs w:val="22"/>
                <w:bdr w:val="none" w:sz="0" w:space="0" w:color="auto"/>
              </w:rPr>
              <w:t>Lyderystė</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ir</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socialinis</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dialogas</w:t>
            </w:r>
            <w:proofErr w:type="spellEnd"/>
          </w:p>
        </w:tc>
        <w:tc>
          <w:tcPr>
            <w:tcW w:w="1060" w:type="dxa"/>
            <w:noWrap/>
            <w:vAlign w:val="bottom"/>
            <w:hideMark/>
          </w:tcPr>
          <w:p w14:paraId="15223667"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120</w:t>
            </w:r>
          </w:p>
        </w:tc>
        <w:tc>
          <w:tcPr>
            <w:tcW w:w="962" w:type="dxa"/>
            <w:noWrap/>
            <w:vAlign w:val="bottom"/>
            <w:hideMark/>
          </w:tcPr>
          <w:p w14:paraId="5C8DC29E"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c>
          <w:tcPr>
            <w:tcW w:w="1420" w:type="dxa"/>
            <w:noWrap/>
            <w:vAlign w:val="bottom"/>
            <w:hideMark/>
          </w:tcPr>
          <w:p w14:paraId="456FFFE4"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r>
      <w:tr w:rsidR="009F399F" w:rsidRPr="00687164" w14:paraId="7D9A1E54" w14:textId="77777777" w:rsidTr="009F399F">
        <w:trPr>
          <w:trHeight w:val="320"/>
          <w:jc w:val="center"/>
        </w:trPr>
        <w:tc>
          <w:tcPr>
            <w:tcW w:w="562" w:type="dxa"/>
            <w:noWrap/>
            <w:vAlign w:val="bottom"/>
          </w:tcPr>
          <w:p w14:paraId="683F1CBC"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6</w:t>
            </w:r>
          </w:p>
        </w:tc>
        <w:tc>
          <w:tcPr>
            <w:tcW w:w="6087" w:type="dxa"/>
            <w:vAlign w:val="bottom"/>
            <w:hideMark/>
          </w:tcPr>
          <w:p w14:paraId="583E4637"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proofErr w:type="spellStart"/>
            <w:r w:rsidRPr="00687164">
              <w:rPr>
                <w:rFonts w:eastAsia="Times New Roman"/>
                <w:color w:val="000000" w:themeColor="text1"/>
                <w:sz w:val="22"/>
                <w:szCs w:val="22"/>
                <w:bdr w:val="none" w:sz="0" w:space="0" w:color="auto"/>
              </w:rPr>
              <w:t>Socialinio</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dialogo</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gerinimas</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Lietuvoje</w:t>
            </w:r>
            <w:proofErr w:type="spellEnd"/>
          </w:p>
        </w:tc>
        <w:tc>
          <w:tcPr>
            <w:tcW w:w="1060" w:type="dxa"/>
            <w:noWrap/>
            <w:vAlign w:val="bottom"/>
            <w:hideMark/>
          </w:tcPr>
          <w:p w14:paraId="12819C0E"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90</w:t>
            </w:r>
          </w:p>
        </w:tc>
        <w:tc>
          <w:tcPr>
            <w:tcW w:w="962" w:type="dxa"/>
            <w:noWrap/>
            <w:vAlign w:val="bottom"/>
            <w:hideMark/>
          </w:tcPr>
          <w:p w14:paraId="114C84A1"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6</w:t>
            </w:r>
          </w:p>
        </w:tc>
        <w:tc>
          <w:tcPr>
            <w:tcW w:w="1420" w:type="dxa"/>
            <w:noWrap/>
            <w:vAlign w:val="bottom"/>
            <w:hideMark/>
          </w:tcPr>
          <w:p w14:paraId="3F88C92A"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r>
      <w:tr w:rsidR="009F399F" w:rsidRPr="00687164" w14:paraId="07DC8E84" w14:textId="77777777" w:rsidTr="009F399F">
        <w:trPr>
          <w:trHeight w:val="320"/>
          <w:jc w:val="center"/>
        </w:trPr>
        <w:tc>
          <w:tcPr>
            <w:tcW w:w="562" w:type="dxa"/>
            <w:noWrap/>
            <w:vAlign w:val="bottom"/>
          </w:tcPr>
          <w:p w14:paraId="1C8A870F"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7</w:t>
            </w:r>
          </w:p>
        </w:tc>
        <w:tc>
          <w:tcPr>
            <w:tcW w:w="6087" w:type="dxa"/>
            <w:vAlign w:val="bottom"/>
            <w:hideMark/>
          </w:tcPr>
          <w:p w14:paraId="096C1EBF"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proofErr w:type="spellStart"/>
            <w:r w:rsidRPr="00687164">
              <w:rPr>
                <w:rFonts w:eastAsia="Times New Roman"/>
                <w:color w:val="000000" w:themeColor="text1"/>
                <w:sz w:val="22"/>
                <w:szCs w:val="22"/>
                <w:bdr w:val="none" w:sz="0" w:space="0" w:color="auto"/>
              </w:rPr>
              <w:t>Kolektyvynis</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dialogas</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šiuolaikinėje</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visuomenėje</w:t>
            </w:r>
            <w:proofErr w:type="spellEnd"/>
            <w:r w:rsidRPr="00687164">
              <w:rPr>
                <w:rFonts w:eastAsia="Times New Roman"/>
                <w:color w:val="000000" w:themeColor="text1"/>
                <w:sz w:val="22"/>
                <w:szCs w:val="22"/>
                <w:bdr w:val="none" w:sz="0" w:space="0" w:color="auto"/>
              </w:rPr>
              <w:t xml:space="preserve"> </w:t>
            </w:r>
          </w:p>
        </w:tc>
        <w:tc>
          <w:tcPr>
            <w:tcW w:w="1060" w:type="dxa"/>
            <w:noWrap/>
            <w:vAlign w:val="bottom"/>
            <w:hideMark/>
          </w:tcPr>
          <w:p w14:paraId="37631111"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75</w:t>
            </w:r>
          </w:p>
        </w:tc>
        <w:tc>
          <w:tcPr>
            <w:tcW w:w="962" w:type="dxa"/>
            <w:noWrap/>
            <w:vAlign w:val="bottom"/>
            <w:hideMark/>
          </w:tcPr>
          <w:p w14:paraId="6E92920A"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5</w:t>
            </w:r>
          </w:p>
        </w:tc>
        <w:tc>
          <w:tcPr>
            <w:tcW w:w="1420" w:type="dxa"/>
            <w:noWrap/>
            <w:vAlign w:val="bottom"/>
            <w:hideMark/>
          </w:tcPr>
          <w:p w14:paraId="07F973CF"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r>
      <w:tr w:rsidR="009F399F" w:rsidRPr="00687164" w14:paraId="240CC860" w14:textId="77777777" w:rsidTr="009F399F">
        <w:trPr>
          <w:trHeight w:val="320"/>
          <w:jc w:val="center"/>
        </w:trPr>
        <w:tc>
          <w:tcPr>
            <w:tcW w:w="562" w:type="dxa"/>
            <w:noWrap/>
            <w:vAlign w:val="bottom"/>
          </w:tcPr>
          <w:p w14:paraId="335407EA"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c>
          <w:tcPr>
            <w:tcW w:w="6087" w:type="dxa"/>
            <w:vAlign w:val="bottom"/>
            <w:hideMark/>
          </w:tcPr>
          <w:p w14:paraId="39C06B0F"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 xml:space="preserve">Darbo </w:t>
            </w:r>
            <w:proofErr w:type="spellStart"/>
            <w:r w:rsidRPr="00687164">
              <w:rPr>
                <w:rFonts w:eastAsia="Times New Roman"/>
                <w:color w:val="000000" w:themeColor="text1"/>
                <w:sz w:val="22"/>
                <w:szCs w:val="22"/>
                <w:bdr w:val="none" w:sz="0" w:space="0" w:color="auto"/>
              </w:rPr>
              <w:t>ginčų</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prevencija</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ir</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sprendimas</w:t>
            </w:r>
            <w:proofErr w:type="spellEnd"/>
          </w:p>
        </w:tc>
        <w:tc>
          <w:tcPr>
            <w:tcW w:w="1060" w:type="dxa"/>
            <w:noWrap/>
            <w:vAlign w:val="bottom"/>
            <w:hideMark/>
          </w:tcPr>
          <w:p w14:paraId="673DB8FF"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120</w:t>
            </w:r>
          </w:p>
        </w:tc>
        <w:tc>
          <w:tcPr>
            <w:tcW w:w="962" w:type="dxa"/>
            <w:noWrap/>
            <w:vAlign w:val="bottom"/>
            <w:hideMark/>
          </w:tcPr>
          <w:p w14:paraId="45EEF3A4"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c>
          <w:tcPr>
            <w:tcW w:w="1420" w:type="dxa"/>
            <w:noWrap/>
            <w:vAlign w:val="bottom"/>
            <w:hideMark/>
          </w:tcPr>
          <w:p w14:paraId="7B05AEB8"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r>
      <w:tr w:rsidR="009F399F" w:rsidRPr="00687164" w14:paraId="12C69B4A" w14:textId="77777777" w:rsidTr="009F399F">
        <w:trPr>
          <w:trHeight w:val="640"/>
          <w:jc w:val="center"/>
        </w:trPr>
        <w:tc>
          <w:tcPr>
            <w:tcW w:w="562" w:type="dxa"/>
            <w:noWrap/>
            <w:vAlign w:val="bottom"/>
          </w:tcPr>
          <w:p w14:paraId="196FC433"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9</w:t>
            </w:r>
          </w:p>
        </w:tc>
        <w:tc>
          <w:tcPr>
            <w:tcW w:w="6087" w:type="dxa"/>
            <w:vAlign w:val="bottom"/>
            <w:hideMark/>
          </w:tcPr>
          <w:p w14:paraId="6FC68A47"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 xml:space="preserve">Darbo </w:t>
            </w:r>
            <w:proofErr w:type="spellStart"/>
            <w:r w:rsidRPr="00687164">
              <w:rPr>
                <w:rFonts w:eastAsia="Times New Roman"/>
                <w:color w:val="000000" w:themeColor="text1"/>
                <w:sz w:val="22"/>
                <w:szCs w:val="22"/>
                <w:bdr w:val="none" w:sz="0" w:space="0" w:color="auto"/>
              </w:rPr>
              <w:t>tarybos</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atstovavimas</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bendravimas</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su</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darbdaviu</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ir</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galimybės</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keisti</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darbo</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sąlygas</w:t>
            </w:r>
            <w:proofErr w:type="spellEnd"/>
          </w:p>
        </w:tc>
        <w:tc>
          <w:tcPr>
            <w:tcW w:w="1060" w:type="dxa"/>
            <w:noWrap/>
            <w:vAlign w:val="bottom"/>
            <w:hideMark/>
          </w:tcPr>
          <w:p w14:paraId="3F80B340"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120</w:t>
            </w:r>
          </w:p>
        </w:tc>
        <w:tc>
          <w:tcPr>
            <w:tcW w:w="962" w:type="dxa"/>
            <w:noWrap/>
            <w:vAlign w:val="bottom"/>
            <w:hideMark/>
          </w:tcPr>
          <w:p w14:paraId="47696AD4"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c>
          <w:tcPr>
            <w:tcW w:w="1420" w:type="dxa"/>
            <w:noWrap/>
            <w:vAlign w:val="bottom"/>
            <w:hideMark/>
          </w:tcPr>
          <w:p w14:paraId="323412EB"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r>
      <w:tr w:rsidR="009F399F" w:rsidRPr="00687164" w14:paraId="3D7C8FF6" w14:textId="77777777" w:rsidTr="009F399F">
        <w:trPr>
          <w:trHeight w:val="640"/>
          <w:jc w:val="center"/>
        </w:trPr>
        <w:tc>
          <w:tcPr>
            <w:tcW w:w="562" w:type="dxa"/>
            <w:noWrap/>
            <w:vAlign w:val="bottom"/>
          </w:tcPr>
          <w:p w14:paraId="68401828"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10</w:t>
            </w:r>
          </w:p>
        </w:tc>
        <w:tc>
          <w:tcPr>
            <w:tcW w:w="6087" w:type="dxa"/>
            <w:vAlign w:val="bottom"/>
            <w:hideMark/>
          </w:tcPr>
          <w:p w14:paraId="7DEBB229"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proofErr w:type="spellStart"/>
            <w:r w:rsidRPr="00687164">
              <w:rPr>
                <w:rFonts w:eastAsia="Times New Roman"/>
                <w:color w:val="000000" w:themeColor="text1"/>
                <w:sz w:val="22"/>
                <w:szCs w:val="22"/>
                <w:bdr w:val="none" w:sz="0" w:space="0" w:color="auto"/>
              </w:rPr>
              <w:t>Praktiniai</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nediskriminavimo</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ir</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lygybės</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užtikrinimo</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darbo</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santykiuose</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ypatumai</w:t>
            </w:r>
            <w:proofErr w:type="spellEnd"/>
          </w:p>
        </w:tc>
        <w:tc>
          <w:tcPr>
            <w:tcW w:w="1060" w:type="dxa"/>
            <w:noWrap/>
            <w:vAlign w:val="bottom"/>
            <w:hideMark/>
          </w:tcPr>
          <w:p w14:paraId="754C973A"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90</w:t>
            </w:r>
          </w:p>
        </w:tc>
        <w:tc>
          <w:tcPr>
            <w:tcW w:w="962" w:type="dxa"/>
            <w:noWrap/>
            <w:vAlign w:val="bottom"/>
            <w:hideMark/>
          </w:tcPr>
          <w:p w14:paraId="165270C7"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6</w:t>
            </w:r>
          </w:p>
        </w:tc>
        <w:tc>
          <w:tcPr>
            <w:tcW w:w="1420" w:type="dxa"/>
            <w:noWrap/>
            <w:vAlign w:val="bottom"/>
            <w:hideMark/>
          </w:tcPr>
          <w:p w14:paraId="73BD3A90"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r>
      <w:tr w:rsidR="009F399F" w:rsidRPr="00687164" w14:paraId="011E4062" w14:textId="77777777" w:rsidTr="009F399F">
        <w:trPr>
          <w:trHeight w:val="640"/>
          <w:jc w:val="center"/>
        </w:trPr>
        <w:tc>
          <w:tcPr>
            <w:tcW w:w="562" w:type="dxa"/>
            <w:noWrap/>
            <w:vAlign w:val="bottom"/>
          </w:tcPr>
          <w:p w14:paraId="6EABAE8D"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11</w:t>
            </w:r>
          </w:p>
        </w:tc>
        <w:tc>
          <w:tcPr>
            <w:tcW w:w="6087" w:type="dxa"/>
            <w:vAlign w:val="bottom"/>
            <w:hideMark/>
          </w:tcPr>
          <w:p w14:paraId="4B543D6D" w14:textId="77777777" w:rsidR="009F399F" w:rsidRPr="008B1569"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lang w:val="sv-SE"/>
              </w:rPr>
            </w:pPr>
            <w:proofErr w:type="spellStart"/>
            <w:r w:rsidRPr="008B1569">
              <w:rPr>
                <w:rFonts w:eastAsia="Times New Roman"/>
                <w:color w:val="000000" w:themeColor="text1"/>
                <w:sz w:val="22"/>
                <w:szCs w:val="22"/>
                <w:bdr w:val="none" w:sz="0" w:space="0" w:color="auto"/>
                <w:lang w:val="sv-SE"/>
              </w:rPr>
              <w:t>Socialinio</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dialogo</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stiprinimas</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kaip</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spręsti</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ir</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valdyti</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kolektyvinius</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darbo</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ginčus</w:t>
            </w:r>
            <w:proofErr w:type="spellEnd"/>
          </w:p>
        </w:tc>
        <w:tc>
          <w:tcPr>
            <w:tcW w:w="1060" w:type="dxa"/>
            <w:noWrap/>
            <w:vAlign w:val="bottom"/>
            <w:hideMark/>
          </w:tcPr>
          <w:p w14:paraId="217A2266"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120</w:t>
            </w:r>
          </w:p>
        </w:tc>
        <w:tc>
          <w:tcPr>
            <w:tcW w:w="962" w:type="dxa"/>
            <w:noWrap/>
            <w:vAlign w:val="bottom"/>
            <w:hideMark/>
          </w:tcPr>
          <w:p w14:paraId="6586625E"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c>
          <w:tcPr>
            <w:tcW w:w="1420" w:type="dxa"/>
            <w:noWrap/>
            <w:vAlign w:val="bottom"/>
            <w:hideMark/>
          </w:tcPr>
          <w:p w14:paraId="6F789CA4"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r>
      <w:tr w:rsidR="009F399F" w:rsidRPr="00687164" w14:paraId="3B85CF3C" w14:textId="77777777" w:rsidTr="009F399F">
        <w:trPr>
          <w:trHeight w:val="640"/>
          <w:jc w:val="center"/>
        </w:trPr>
        <w:tc>
          <w:tcPr>
            <w:tcW w:w="562" w:type="dxa"/>
            <w:noWrap/>
            <w:vAlign w:val="bottom"/>
          </w:tcPr>
          <w:p w14:paraId="0098AC5F"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lastRenderedPageBreak/>
              <w:t>12</w:t>
            </w:r>
          </w:p>
        </w:tc>
        <w:tc>
          <w:tcPr>
            <w:tcW w:w="6087" w:type="dxa"/>
            <w:vAlign w:val="bottom"/>
            <w:hideMark/>
          </w:tcPr>
          <w:p w14:paraId="7C1977E6" w14:textId="77777777" w:rsidR="009F399F" w:rsidRPr="008B1569"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lang w:val="sv-SE"/>
              </w:rPr>
            </w:pPr>
            <w:proofErr w:type="spellStart"/>
            <w:r w:rsidRPr="008B1569">
              <w:rPr>
                <w:rFonts w:eastAsia="Times New Roman"/>
                <w:color w:val="000000" w:themeColor="text1"/>
                <w:sz w:val="22"/>
                <w:szCs w:val="22"/>
                <w:bdr w:val="none" w:sz="0" w:space="0" w:color="auto"/>
                <w:lang w:val="sv-SE"/>
              </w:rPr>
              <w:t>Socialinių</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partnerių</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dialogo</w:t>
            </w:r>
            <w:proofErr w:type="spellEnd"/>
            <w:r w:rsidRPr="008B1569">
              <w:rPr>
                <w:rFonts w:eastAsia="Times New Roman"/>
                <w:color w:val="000000" w:themeColor="text1"/>
                <w:sz w:val="22"/>
                <w:szCs w:val="22"/>
                <w:bdr w:val="none" w:sz="0" w:space="0" w:color="auto"/>
                <w:lang w:val="sv-SE"/>
              </w:rPr>
              <w:t xml:space="preserve"> </w:t>
            </w:r>
            <w:proofErr w:type="gramStart"/>
            <w:r w:rsidRPr="008B1569">
              <w:rPr>
                <w:rFonts w:eastAsia="Times New Roman"/>
                <w:color w:val="000000" w:themeColor="text1"/>
                <w:sz w:val="22"/>
                <w:szCs w:val="22"/>
                <w:bdr w:val="none" w:sz="0" w:space="0" w:color="auto"/>
                <w:lang w:val="sv-SE"/>
              </w:rPr>
              <w:t xml:space="preserve">specifika  </w:t>
            </w:r>
            <w:proofErr w:type="spellStart"/>
            <w:r w:rsidRPr="008B1569">
              <w:rPr>
                <w:rFonts w:eastAsia="Times New Roman"/>
                <w:color w:val="000000" w:themeColor="text1"/>
                <w:sz w:val="22"/>
                <w:szCs w:val="22"/>
                <w:bdr w:val="none" w:sz="0" w:space="0" w:color="auto"/>
                <w:lang w:val="sv-SE"/>
              </w:rPr>
              <w:t>ekonominės</w:t>
            </w:r>
            <w:proofErr w:type="spellEnd"/>
            <w:proofErr w:type="gram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krizės</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sąlygomis</w:t>
            </w:r>
            <w:proofErr w:type="spellEnd"/>
            <w:r w:rsidRPr="008B1569">
              <w:rPr>
                <w:rFonts w:eastAsia="Times New Roman"/>
                <w:color w:val="000000" w:themeColor="text1"/>
                <w:sz w:val="22"/>
                <w:szCs w:val="22"/>
                <w:bdr w:val="none" w:sz="0" w:space="0" w:color="auto"/>
                <w:lang w:val="sv-SE"/>
              </w:rPr>
              <w:t xml:space="preserve"> </w:t>
            </w:r>
          </w:p>
        </w:tc>
        <w:tc>
          <w:tcPr>
            <w:tcW w:w="1060" w:type="dxa"/>
            <w:noWrap/>
            <w:vAlign w:val="bottom"/>
            <w:hideMark/>
          </w:tcPr>
          <w:p w14:paraId="0CBC0952"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120</w:t>
            </w:r>
          </w:p>
        </w:tc>
        <w:tc>
          <w:tcPr>
            <w:tcW w:w="962" w:type="dxa"/>
            <w:noWrap/>
            <w:vAlign w:val="bottom"/>
            <w:hideMark/>
          </w:tcPr>
          <w:p w14:paraId="24BE45B7"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c>
          <w:tcPr>
            <w:tcW w:w="1420" w:type="dxa"/>
            <w:noWrap/>
            <w:vAlign w:val="bottom"/>
            <w:hideMark/>
          </w:tcPr>
          <w:p w14:paraId="3285366D"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r>
      <w:tr w:rsidR="009F399F" w:rsidRPr="00687164" w14:paraId="37C7CDC0" w14:textId="77777777" w:rsidTr="009F399F">
        <w:trPr>
          <w:trHeight w:val="320"/>
          <w:jc w:val="center"/>
        </w:trPr>
        <w:tc>
          <w:tcPr>
            <w:tcW w:w="562" w:type="dxa"/>
            <w:noWrap/>
            <w:vAlign w:val="bottom"/>
          </w:tcPr>
          <w:p w14:paraId="176C1042"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13</w:t>
            </w:r>
          </w:p>
        </w:tc>
        <w:tc>
          <w:tcPr>
            <w:tcW w:w="6087" w:type="dxa"/>
            <w:vAlign w:val="bottom"/>
            <w:hideMark/>
          </w:tcPr>
          <w:p w14:paraId="27B87730"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proofErr w:type="spellStart"/>
            <w:r w:rsidRPr="00687164">
              <w:rPr>
                <w:rFonts w:eastAsia="Times New Roman"/>
                <w:color w:val="000000" w:themeColor="text1"/>
                <w:sz w:val="22"/>
                <w:szCs w:val="22"/>
                <w:bdr w:val="none" w:sz="0" w:space="0" w:color="auto"/>
              </w:rPr>
              <w:t>Finansinio</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raštingumo</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mokymai</w:t>
            </w:r>
            <w:proofErr w:type="spellEnd"/>
          </w:p>
        </w:tc>
        <w:tc>
          <w:tcPr>
            <w:tcW w:w="1060" w:type="dxa"/>
            <w:noWrap/>
            <w:vAlign w:val="bottom"/>
            <w:hideMark/>
          </w:tcPr>
          <w:p w14:paraId="134D47FF"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135</w:t>
            </w:r>
          </w:p>
        </w:tc>
        <w:tc>
          <w:tcPr>
            <w:tcW w:w="962" w:type="dxa"/>
            <w:noWrap/>
            <w:vAlign w:val="bottom"/>
            <w:hideMark/>
          </w:tcPr>
          <w:p w14:paraId="16CFAB73"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9</w:t>
            </w:r>
          </w:p>
        </w:tc>
        <w:tc>
          <w:tcPr>
            <w:tcW w:w="1420" w:type="dxa"/>
            <w:noWrap/>
            <w:vAlign w:val="bottom"/>
            <w:hideMark/>
          </w:tcPr>
          <w:p w14:paraId="37F11BE4"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r>
      <w:tr w:rsidR="009F399F" w:rsidRPr="00687164" w14:paraId="264FF283" w14:textId="77777777" w:rsidTr="009F399F">
        <w:trPr>
          <w:trHeight w:val="320"/>
          <w:jc w:val="center"/>
        </w:trPr>
        <w:tc>
          <w:tcPr>
            <w:tcW w:w="562" w:type="dxa"/>
            <w:noWrap/>
            <w:vAlign w:val="bottom"/>
          </w:tcPr>
          <w:p w14:paraId="072D0303"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14</w:t>
            </w:r>
          </w:p>
        </w:tc>
        <w:tc>
          <w:tcPr>
            <w:tcW w:w="6087" w:type="dxa"/>
            <w:vAlign w:val="bottom"/>
            <w:hideMark/>
          </w:tcPr>
          <w:p w14:paraId="64D94FC5"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proofErr w:type="spellStart"/>
            <w:r w:rsidRPr="00687164">
              <w:rPr>
                <w:rFonts w:eastAsia="Times New Roman"/>
                <w:color w:val="000000" w:themeColor="text1"/>
                <w:sz w:val="22"/>
                <w:szCs w:val="22"/>
                <w:bdr w:val="none" w:sz="0" w:space="0" w:color="auto"/>
              </w:rPr>
              <w:t>Skaitmeninio</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raštingumo</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įgūdžių</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tobulinimas</w:t>
            </w:r>
            <w:proofErr w:type="spellEnd"/>
            <w:r w:rsidRPr="00687164">
              <w:rPr>
                <w:rFonts w:eastAsia="Times New Roman"/>
                <w:color w:val="000000" w:themeColor="text1"/>
                <w:sz w:val="22"/>
                <w:szCs w:val="22"/>
                <w:bdr w:val="none" w:sz="0" w:space="0" w:color="auto"/>
              </w:rPr>
              <w:t xml:space="preserve"> </w:t>
            </w:r>
          </w:p>
        </w:tc>
        <w:tc>
          <w:tcPr>
            <w:tcW w:w="1060" w:type="dxa"/>
            <w:noWrap/>
            <w:vAlign w:val="bottom"/>
            <w:hideMark/>
          </w:tcPr>
          <w:p w14:paraId="57DF7427"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225</w:t>
            </w:r>
          </w:p>
        </w:tc>
        <w:tc>
          <w:tcPr>
            <w:tcW w:w="962" w:type="dxa"/>
            <w:noWrap/>
            <w:vAlign w:val="bottom"/>
            <w:hideMark/>
          </w:tcPr>
          <w:p w14:paraId="3277D8B5"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15</w:t>
            </w:r>
          </w:p>
        </w:tc>
        <w:tc>
          <w:tcPr>
            <w:tcW w:w="1420" w:type="dxa"/>
            <w:noWrap/>
            <w:vAlign w:val="bottom"/>
            <w:hideMark/>
          </w:tcPr>
          <w:p w14:paraId="3AC157BE"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r>
      <w:tr w:rsidR="009F399F" w:rsidRPr="00687164" w14:paraId="2A31C4C5" w14:textId="77777777" w:rsidTr="009F399F">
        <w:trPr>
          <w:trHeight w:val="640"/>
          <w:jc w:val="center"/>
        </w:trPr>
        <w:tc>
          <w:tcPr>
            <w:tcW w:w="562" w:type="dxa"/>
            <w:noWrap/>
            <w:vAlign w:val="bottom"/>
          </w:tcPr>
          <w:p w14:paraId="641740F0"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15</w:t>
            </w:r>
          </w:p>
        </w:tc>
        <w:tc>
          <w:tcPr>
            <w:tcW w:w="6087" w:type="dxa"/>
            <w:vAlign w:val="bottom"/>
            <w:hideMark/>
          </w:tcPr>
          <w:p w14:paraId="6B231D9D" w14:textId="77777777" w:rsidR="009F399F" w:rsidRPr="008B1569"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lang w:val="sv-SE"/>
              </w:rPr>
            </w:pPr>
            <w:proofErr w:type="spellStart"/>
            <w:r w:rsidRPr="008B1569">
              <w:rPr>
                <w:rFonts w:eastAsia="Times New Roman"/>
                <w:color w:val="000000" w:themeColor="text1"/>
                <w:sz w:val="22"/>
                <w:szCs w:val="22"/>
                <w:bdr w:val="none" w:sz="0" w:space="0" w:color="auto"/>
                <w:lang w:val="sv-SE"/>
              </w:rPr>
              <w:t>Dirbtinis</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intelektas</w:t>
            </w:r>
            <w:proofErr w:type="spellEnd"/>
            <w:r w:rsidRPr="008B1569">
              <w:rPr>
                <w:rFonts w:eastAsia="Times New Roman"/>
                <w:color w:val="000000" w:themeColor="text1"/>
                <w:sz w:val="22"/>
                <w:szCs w:val="22"/>
                <w:bdr w:val="none" w:sz="0" w:space="0" w:color="auto"/>
                <w:lang w:val="sv-SE"/>
              </w:rPr>
              <w:t xml:space="preserve"> (DI) </w:t>
            </w:r>
            <w:proofErr w:type="spellStart"/>
            <w:r w:rsidRPr="008B1569">
              <w:rPr>
                <w:rFonts w:eastAsia="Times New Roman"/>
                <w:color w:val="000000" w:themeColor="text1"/>
                <w:sz w:val="22"/>
                <w:szCs w:val="22"/>
                <w:bdr w:val="none" w:sz="0" w:space="0" w:color="auto"/>
                <w:lang w:val="sv-SE"/>
              </w:rPr>
              <w:t>ir</w:t>
            </w:r>
            <w:proofErr w:type="spellEnd"/>
            <w:r w:rsidRPr="008B1569">
              <w:rPr>
                <w:rFonts w:eastAsia="Times New Roman"/>
                <w:color w:val="000000" w:themeColor="text1"/>
                <w:sz w:val="22"/>
                <w:szCs w:val="22"/>
                <w:bdr w:val="none" w:sz="0" w:space="0" w:color="auto"/>
                <w:lang w:val="sv-SE"/>
              </w:rPr>
              <w:t xml:space="preserve"> jo </w:t>
            </w:r>
            <w:proofErr w:type="spellStart"/>
            <w:r w:rsidRPr="008B1569">
              <w:rPr>
                <w:rFonts w:eastAsia="Times New Roman"/>
                <w:color w:val="000000" w:themeColor="text1"/>
                <w:sz w:val="22"/>
                <w:szCs w:val="22"/>
                <w:bdr w:val="none" w:sz="0" w:space="0" w:color="auto"/>
                <w:lang w:val="sv-SE"/>
              </w:rPr>
              <w:t>galimybės</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veiklos</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efektyvumui</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didinti</w:t>
            </w:r>
            <w:proofErr w:type="spellEnd"/>
            <w:r w:rsidRPr="008B1569">
              <w:rPr>
                <w:rFonts w:eastAsia="Times New Roman"/>
                <w:color w:val="000000" w:themeColor="text1"/>
                <w:sz w:val="22"/>
                <w:szCs w:val="22"/>
                <w:bdr w:val="none" w:sz="0" w:space="0" w:color="auto"/>
                <w:lang w:val="sv-SE"/>
              </w:rPr>
              <w:t xml:space="preserve">  </w:t>
            </w:r>
          </w:p>
        </w:tc>
        <w:tc>
          <w:tcPr>
            <w:tcW w:w="1060" w:type="dxa"/>
            <w:noWrap/>
            <w:vAlign w:val="bottom"/>
            <w:hideMark/>
          </w:tcPr>
          <w:p w14:paraId="0D5D9401"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180</w:t>
            </w:r>
          </w:p>
        </w:tc>
        <w:tc>
          <w:tcPr>
            <w:tcW w:w="962" w:type="dxa"/>
            <w:noWrap/>
            <w:vAlign w:val="bottom"/>
            <w:hideMark/>
          </w:tcPr>
          <w:p w14:paraId="5A03AACD"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12</w:t>
            </w:r>
          </w:p>
        </w:tc>
        <w:tc>
          <w:tcPr>
            <w:tcW w:w="1420" w:type="dxa"/>
            <w:noWrap/>
            <w:vAlign w:val="bottom"/>
            <w:hideMark/>
          </w:tcPr>
          <w:p w14:paraId="59BC5C67"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r>
      <w:tr w:rsidR="009F399F" w:rsidRPr="00687164" w14:paraId="0BA03CE8" w14:textId="77777777" w:rsidTr="009F399F">
        <w:trPr>
          <w:trHeight w:val="320"/>
          <w:jc w:val="center"/>
        </w:trPr>
        <w:tc>
          <w:tcPr>
            <w:tcW w:w="562" w:type="dxa"/>
            <w:noWrap/>
            <w:vAlign w:val="bottom"/>
          </w:tcPr>
          <w:p w14:paraId="52567BE1"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16</w:t>
            </w:r>
          </w:p>
        </w:tc>
        <w:tc>
          <w:tcPr>
            <w:tcW w:w="6087" w:type="dxa"/>
            <w:vAlign w:val="bottom"/>
            <w:hideMark/>
          </w:tcPr>
          <w:p w14:paraId="5ADB370F"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proofErr w:type="spellStart"/>
            <w:r w:rsidRPr="00687164">
              <w:rPr>
                <w:rFonts w:eastAsia="Times New Roman"/>
                <w:color w:val="000000" w:themeColor="text1"/>
                <w:sz w:val="22"/>
                <w:szCs w:val="22"/>
                <w:bdr w:val="none" w:sz="0" w:space="0" w:color="auto"/>
              </w:rPr>
              <w:t>Efektyvus</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nuotolinio</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darbo</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organizavimas</w:t>
            </w:r>
            <w:proofErr w:type="spellEnd"/>
            <w:r w:rsidRPr="00687164">
              <w:rPr>
                <w:rFonts w:eastAsia="Times New Roman"/>
                <w:color w:val="000000" w:themeColor="text1"/>
                <w:sz w:val="22"/>
                <w:szCs w:val="22"/>
                <w:bdr w:val="none" w:sz="0" w:space="0" w:color="auto"/>
              </w:rPr>
              <w:t xml:space="preserve"> </w:t>
            </w:r>
          </w:p>
        </w:tc>
        <w:tc>
          <w:tcPr>
            <w:tcW w:w="1060" w:type="dxa"/>
            <w:noWrap/>
            <w:vAlign w:val="bottom"/>
            <w:hideMark/>
          </w:tcPr>
          <w:p w14:paraId="6824FCF6"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150</w:t>
            </w:r>
          </w:p>
        </w:tc>
        <w:tc>
          <w:tcPr>
            <w:tcW w:w="962" w:type="dxa"/>
            <w:noWrap/>
            <w:vAlign w:val="bottom"/>
            <w:hideMark/>
          </w:tcPr>
          <w:p w14:paraId="6E0954BD"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10</w:t>
            </w:r>
          </w:p>
        </w:tc>
        <w:tc>
          <w:tcPr>
            <w:tcW w:w="1420" w:type="dxa"/>
            <w:noWrap/>
            <w:vAlign w:val="bottom"/>
            <w:hideMark/>
          </w:tcPr>
          <w:p w14:paraId="7704BBA9"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4</w:t>
            </w:r>
          </w:p>
        </w:tc>
      </w:tr>
      <w:tr w:rsidR="009F399F" w:rsidRPr="00687164" w14:paraId="429044F5" w14:textId="77777777" w:rsidTr="009F399F">
        <w:trPr>
          <w:trHeight w:val="640"/>
          <w:jc w:val="center"/>
        </w:trPr>
        <w:tc>
          <w:tcPr>
            <w:tcW w:w="562" w:type="dxa"/>
            <w:noWrap/>
            <w:vAlign w:val="bottom"/>
          </w:tcPr>
          <w:p w14:paraId="1D4D4329"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17</w:t>
            </w:r>
          </w:p>
        </w:tc>
        <w:tc>
          <w:tcPr>
            <w:tcW w:w="6087" w:type="dxa"/>
            <w:vAlign w:val="bottom"/>
            <w:hideMark/>
          </w:tcPr>
          <w:p w14:paraId="38163C2F"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proofErr w:type="spellStart"/>
            <w:r w:rsidRPr="00687164">
              <w:rPr>
                <w:rFonts w:eastAsia="Times New Roman"/>
                <w:color w:val="000000" w:themeColor="text1"/>
                <w:sz w:val="22"/>
                <w:szCs w:val="22"/>
                <w:bdr w:val="none" w:sz="0" w:space="0" w:color="auto"/>
              </w:rPr>
              <w:t>Socialinių</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partnerių</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interesų</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derinimas</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ir</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galimų</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problemų</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sprendimas</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organizuojant</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nuotolinį</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darbą</w:t>
            </w:r>
            <w:proofErr w:type="spellEnd"/>
            <w:r w:rsidRPr="00687164">
              <w:rPr>
                <w:rFonts w:eastAsia="Times New Roman"/>
                <w:color w:val="000000" w:themeColor="text1"/>
                <w:sz w:val="22"/>
                <w:szCs w:val="22"/>
                <w:bdr w:val="none" w:sz="0" w:space="0" w:color="auto"/>
              </w:rPr>
              <w:t xml:space="preserve">  </w:t>
            </w:r>
          </w:p>
        </w:tc>
        <w:tc>
          <w:tcPr>
            <w:tcW w:w="1060" w:type="dxa"/>
            <w:noWrap/>
            <w:vAlign w:val="bottom"/>
            <w:hideMark/>
          </w:tcPr>
          <w:p w14:paraId="1C229CC5"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120</w:t>
            </w:r>
          </w:p>
        </w:tc>
        <w:tc>
          <w:tcPr>
            <w:tcW w:w="962" w:type="dxa"/>
            <w:noWrap/>
            <w:vAlign w:val="bottom"/>
            <w:hideMark/>
          </w:tcPr>
          <w:p w14:paraId="76E4F320"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c>
          <w:tcPr>
            <w:tcW w:w="1420" w:type="dxa"/>
            <w:noWrap/>
            <w:vAlign w:val="bottom"/>
            <w:hideMark/>
          </w:tcPr>
          <w:p w14:paraId="4850105B"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4</w:t>
            </w:r>
          </w:p>
        </w:tc>
      </w:tr>
      <w:tr w:rsidR="009F399F" w:rsidRPr="00687164" w14:paraId="0C03DC6D" w14:textId="77777777" w:rsidTr="009F399F">
        <w:trPr>
          <w:trHeight w:val="320"/>
          <w:jc w:val="center"/>
        </w:trPr>
        <w:tc>
          <w:tcPr>
            <w:tcW w:w="562" w:type="dxa"/>
            <w:noWrap/>
            <w:vAlign w:val="bottom"/>
          </w:tcPr>
          <w:p w14:paraId="33B232F0"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18</w:t>
            </w:r>
          </w:p>
        </w:tc>
        <w:tc>
          <w:tcPr>
            <w:tcW w:w="6087" w:type="dxa"/>
            <w:vAlign w:val="bottom"/>
            <w:hideMark/>
          </w:tcPr>
          <w:p w14:paraId="5658E30C"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 xml:space="preserve">Darbo </w:t>
            </w:r>
            <w:proofErr w:type="spellStart"/>
            <w:r w:rsidRPr="00687164">
              <w:rPr>
                <w:rFonts w:eastAsia="Times New Roman"/>
                <w:color w:val="000000" w:themeColor="text1"/>
                <w:sz w:val="22"/>
                <w:szCs w:val="22"/>
                <w:bdr w:val="none" w:sz="0" w:space="0" w:color="auto"/>
              </w:rPr>
              <w:t>sąlygų</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gerinimo</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mokymai</w:t>
            </w:r>
            <w:proofErr w:type="spellEnd"/>
          </w:p>
        </w:tc>
        <w:tc>
          <w:tcPr>
            <w:tcW w:w="1060" w:type="dxa"/>
            <w:noWrap/>
            <w:vAlign w:val="bottom"/>
            <w:hideMark/>
          </w:tcPr>
          <w:p w14:paraId="683A735B"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135</w:t>
            </w:r>
          </w:p>
        </w:tc>
        <w:tc>
          <w:tcPr>
            <w:tcW w:w="962" w:type="dxa"/>
            <w:noWrap/>
            <w:vAlign w:val="bottom"/>
            <w:hideMark/>
          </w:tcPr>
          <w:p w14:paraId="256859DB"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9</w:t>
            </w:r>
          </w:p>
        </w:tc>
        <w:tc>
          <w:tcPr>
            <w:tcW w:w="1420" w:type="dxa"/>
            <w:noWrap/>
            <w:vAlign w:val="bottom"/>
            <w:hideMark/>
          </w:tcPr>
          <w:p w14:paraId="2F4BDA56"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4</w:t>
            </w:r>
          </w:p>
        </w:tc>
      </w:tr>
      <w:tr w:rsidR="009F399F" w:rsidRPr="00687164" w14:paraId="724DF325" w14:textId="77777777" w:rsidTr="009F399F">
        <w:trPr>
          <w:trHeight w:val="320"/>
          <w:jc w:val="center"/>
        </w:trPr>
        <w:tc>
          <w:tcPr>
            <w:tcW w:w="562" w:type="dxa"/>
            <w:noWrap/>
            <w:vAlign w:val="bottom"/>
          </w:tcPr>
          <w:p w14:paraId="0B2C0A82"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19</w:t>
            </w:r>
          </w:p>
        </w:tc>
        <w:tc>
          <w:tcPr>
            <w:tcW w:w="6087" w:type="dxa"/>
            <w:vAlign w:val="bottom"/>
            <w:hideMark/>
          </w:tcPr>
          <w:p w14:paraId="339BC697" w14:textId="77777777" w:rsidR="009F399F" w:rsidRPr="008B1569"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lang w:val="sv-SE"/>
              </w:rPr>
            </w:pPr>
            <w:proofErr w:type="spellStart"/>
            <w:r w:rsidRPr="008B1569">
              <w:rPr>
                <w:rFonts w:eastAsia="Times New Roman"/>
                <w:color w:val="000000" w:themeColor="text1"/>
                <w:sz w:val="22"/>
                <w:szCs w:val="22"/>
                <w:bdr w:val="none" w:sz="0" w:space="0" w:color="auto"/>
                <w:lang w:val="sv-SE"/>
              </w:rPr>
              <w:t>Darbo</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teisės</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taikymas</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viešajame</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sektoriuje</w:t>
            </w:r>
            <w:proofErr w:type="spellEnd"/>
          </w:p>
        </w:tc>
        <w:tc>
          <w:tcPr>
            <w:tcW w:w="1060" w:type="dxa"/>
            <w:noWrap/>
            <w:vAlign w:val="bottom"/>
            <w:hideMark/>
          </w:tcPr>
          <w:p w14:paraId="776A76F6"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105</w:t>
            </w:r>
          </w:p>
        </w:tc>
        <w:tc>
          <w:tcPr>
            <w:tcW w:w="962" w:type="dxa"/>
            <w:noWrap/>
            <w:vAlign w:val="bottom"/>
            <w:hideMark/>
          </w:tcPr>
          <w:p w14:paraId="4A62A3BE"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c>
          <w:tcPr>
            <w:tcW w:w="1420" w:type="dxa"/>
            <w:noWrap/>
            <w:vAlign w:val="bottom"/>
            <w:hideMark/>
          </w:tcPr>
          <w:p w14:paraId="45308AE9"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4</w:t>
            </w:r>
          </w:p>
        </w:tc>
      </w:tr>
      <w:tr w:rsidR="009F399F" w:rsidRPr="00687164" w14:paraId="3433C47D" w14:textId="77777777" w:rsidTr="009F399F">
        <w:trPr>
          <w:trHeight w:val="640"/>
          <w:jc w:val="center"/>
        </w:trPr>
        <w:tc>
          <w:tcPr>
            <w:tcW w:w="562" w:type="dxa"/>
            <w:noWrap/>
            <w:vAlign w:val="bottom"/>
          </w:tcPr>
          <w:p w14:paraId="3375BEDD"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20</w:t>
            </w:r>
          </w:p>
        </w:tc>
        <w:tc>
          <w:tcPr>
            <w:tcW w:w="6087" w:type="dxa"/>
            <w:vAlign w:val="bottom"/>
            <w:hideMark/>
          </w:tcPr>
          <w:p w14:paraId="4727F7D5"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proofErr w:type="spellStart"/>
            <w:r w:rsidRPr="00687164">
              <w:rPr>
                <w:rFonts w:eastAsia="Times New Roman"/>
                <w:color w:val="000000" w:themeColor="text1"/>
                <w:sz w:val="22"/>
                <w:szCs w:val="22"/>
                <w:bdr w:val="none" w:sz="0" w:space="0" w:color="auto"/>
              </w:rPr>
              <w:t>Kolektyvinės</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sutartys</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darbo</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teisė</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darbuotojų</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saugos</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ir</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sveikatos</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komitetai</w:t>
            </w:r>
            <w:proofErr w:type="spellEnd"/>
          </w:p>
        </w:tc>
        <w:tc>
          <w:tcPr>
            <w:tcW w:w="1060" w:type="dxa"/>
            <w:noWrap/>
            <w:vAlign w:val="bottom"/>
            <w:hideMark/>
          </w:tcPr>
          <w:p w14:paraId="459DF52F"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105</w:t>
            </w:r>
          </w:p>
        </w:tc>
        <w:tc>
          <w:tcPr>
            <w:tcW w:w="962" w:type="dxa"/>
            <w:noWrap/>
            <w:vAlign w:val="bottom"/>
            <w:hideMark/>
          </w:tcPr>
          <w:p w14:paraId="57D3E131"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7</w:t>
            </w:r>
          </w:p>
        </w:tc>
        <w:tc>
          <w:tcPr>
            <w:tcW w:w="1420" w:type="dxa"/>
            <w:noWrap/>
            <w:vAlign w:val="bottom"/>
            <w:hideMark/>
          </w:tcPr>
          <w:p w14:paraId="7672FBD3"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4</w:t>
            </w:r>
          </w:p>
        </w:tc>
      </w:tr>
      <w:tr w:rsidR="009F399F" w:rsidRPr="00687164" w14:paraId="788F35FB" w14:textId="77777777" w:rsidTr="009F399F">
        <w:trPr>
          <w:trHeight w:val="320"/>
          <w:jc w:val="center"/>
        </w:trPr>
        <w:tc>
          <w:tcPr>
            <w:tcW w:w="562" w:type="dxa"/>
            <w:noWrap/>
            <w:vAlign w:val="bottom"/>
          </w:tcPr>
          <w:p w14:paraId="4105CC65"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21</w:t>
            </w:r>
          </w:p>
        </w:tc>
        <w:tc>
          <w:tcPr>
            <w:tcW w:w="6087" w:type="dxa"/>
            <w:vAlign w:val="bottom"/>
            <w:hideMark/>
          </w:tcPr>
          <w:p w14:paraId="167F287E"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proofErr w:type="spellStart"/>
            <w:r w:rsidRPr="00687164">
              <w:rPr>
                <w:rFonts w:eastAsia="Times New Roman"/>
                <w:color w:val="000000" w:themeColor="text1"/>
                <w:sz w:val="22"/>
                <w:szCs w:val="22"/>
                <w:bdr w:val="none" w:sz="0" w:space="0" w:color="auto"/>
              </w:rPr>
              <w:t>Smurto</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ir</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priekabiavimo</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prevencijos</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mokymai</w:t>
            </w:r>
            <w:proofErr w:type="spellEnd"/>
          </w:p>
        </w:tc>
        <w:tc>
          <w:tcPr>
            <w:tcW w:w="1060" w:type="dxa"/>
            <w:noWrap/>
            <w:vAlign w:val="bottom"/>
            <w:hideMark/>
          </w:tcPr>
          <w:p w14:paraId="0AC9525F"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120</w:t>
            </w:r>
          </w:p>
        </w:tc>
        <w:tc>
          <w:tcPr>
            <w:tcW w:w="962" w:type="dxa"/>
            <w:noWrap/>
            <w:vAlign w:val="bottom"/>
            <w:hideMark/>
          </w:tcPr>
          <w:p w14:paraId="6869B172"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c>
          <w:tcPr>
            <w:tcW w:w="1420" w:type="dxa"/>
            <w:noWrap/>
            <w:vAlign w:val="bottom"/>
            <w:hideMark/>
          </w:tcPr>
          <w:p w14:paraId="39C93F53"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4</w:t>
            </w:r>
          </w:p>
        </w:tc>
      </w:tr>
      <w:tr w:rsidR="009F399F" w:rsidRPr="00687164" w14:paraId="48EA4F04" w14:textId="77777777" w:rsidTr="009F399F">
        <w:trPr>
          <w:trHeight w:val="640"/>
          <w:jc w:val="center"/>
        </w:trPr>
        <w:tc>
          <w:tcPr>
            <w:tcW w:w="562" w:type="dxa"/>
            <w:noWrap/>
            <w:vAlign w:val="bottom"/>
          </w:tcPr>
          <w:p w14:paraId="2916CE6E"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22</w:t>
            </w:r>
          </w:p>
        </w:tc>
        <w:tc>
          <w:tcPr>
            <w:tcW w:w="6087" w:type="dxa"/>
            <w:vAlign w:val="bottom"/>
            <w:hideMark/>
          </w:tcPr>
          <w:p w14:paraId="6AFA092E"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proofErr w:type="spellStart"/>
            <w:r w:rsidRPr="00687164">
              <w:rPr>
                <w:rFonts w:eastAsia="Times New Roman"/>
                <w:color w:val="000000" w:themeColor="text1"/>
                <w:sz w:val="22"/>
                <w:szCs w:val="22"/>
                <w:bdr w:val="none" w:sz="0" w:space="0" w:color="auto"/>
              </w:rPr>
              <w:t>Lygių</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galimybių</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užtikrinimas</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organizacijoje</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Lygių</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galimybių</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politikos</w:t>
            </w:r>
            <w:proofErr w:type="spellEnd"/>
            <w:r w:rsidRPr="00687164">
              <w:rPr>
                <w:rFonts w:eastAsia="Times New Roman"/>
                <w:color w:val="000000" w:themeColor="text1"/>
                <w:sz w:val="22"/>
                <w:szCs w:val="22"/>
                <w:bdr w:val="none" w:sz="0" w:space="0" w:color="auto"/>
              </w:rPr>
              <w:t xml:space="preserve"> </w:t>
            </w:r>
            <w:proofErr w:type="spellStart"/>
            <w:r w:rsidRPr="00687164">
              <w:rPr>
                <w:rFonts w:eastAsia="Times New Roman"/>
                <w:color w:val="000000" w:themeColor="text1"/>
                <w:sz w:val="22"/>
                <w:szCs w:val="22"/>
                <w:bdr w:val="none" w:sz="0" w:space="0" w:color="auto"/>
              </w:rPr>
              <w:t>rengimas</w:t>
            </w:r>
            <w:proofErr w:type="spellEnd"/>
          </w:p>
        </w:tc>
        <w:tc>
          <w:tcPr>
            <w:tcW w:w="1060" w:type="dxa"/>
            <w:noWrap/>
            <w:vAlign w:val="bottom"/>
            <w:hideMark/>
          </w:tcPr>
          <w:p w14:paraId="32773058"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120</w:t>
            </w:r>
          </w:p>
        </w:tc>
        <w:tc>
          <w:tcPr>
            <w:tcW w:w="962" w:type="dxa"/>
            <w:noWrap/>
            <w:vAlign w:val="bottom"/>
            <w:hideMark/>
          </w:tcPr>
          <w:p w14:paraId="218680EE"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c>
          <w:tcPr>
            <w:tcW w:w="1420" w:type="dxa"/>
            <w:noWrap/>
            <w:vAlign w:val="bottom"/>
            <w:hideMark/>
          </w:tcPr>
          <w:p w14:paraId="400CDF96"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4</w:t>
            </w:r>
          </w:p>
        </w:tc>
      </w:tr>
      <w:tr w:rsidR="009F399F" w:rsidRPr="00687164" w14:paraId="61D097EA" w14:textId="77777777" w:rsidTr="009F399F">
        <w:trPr>
          <w:trHeight w:val="320"/>
          <w:jc w:val="center"/>
        </w:trPr>
        <w:tc>
          <w:tcPr>
            <w:tcW w:w="562" w:type="dxa"/>
            <w:noWrap/>
            <w:vAlign w:val="bottom"/>
          </w:tcPr>
          <w:p w14:paraId="5FE617E7"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23</w:t>
            </w:r>
          </w:p>
        </w:tc>
        <w:tc>
          <w:tcPr>
            <w:tcW w:w="6087" w:type="dxa"/>
            <w:vAlign w:val="bottom"/>
            <w:hideMark/>
          </w:tcPr>
          <w:p w14:paraId="192FF5C0" w14:textId="77777777" w:rsidR="009F399F" w:rsidRPr="008B1569"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lang w:val="sv-SE"/>
              </w:rPr>
            </w:pPr>
            <w:proofErr w:type="spellStart"/>
            <w:r w:rsidRPr="008B1569">
              <w:rPr>
                <w:rFonts w:eastAsia="Times New Roman"/>
                <w:color w:val="000000" w:themeColor="text1"/>
                <w:sz w:val="22"/>
                <w:szCs w:val="22"/>
                <w:bdr w:val="none" w:sz="0" w:space="0" w:color="auto"/>
                <w:lang w:val="sv-SE"/>
              </w:rPr>
              <w:t>Darbuotojų</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saugos</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ir</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sveikatos</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mokymai</w:t>
            </w:r>
            <w:proofErr w:type="spellEnd"/>
          </w:p>
        </w:tc>
        <w:tc>
          <w:tcPr>
            <w:tcW w:w="1060" w:type="dxa"/>
            <w:noWrap/>
            <w:vAlign w:val="bottom"/>
            <w:hideMark/>
          </w:tcPr>
          <w:p w14:paraId="1E2B6C23"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180</w:t>
            </w:r>
          </w:p>
        </w:tc>
        <w:tc>
          <w:tcPr>
            <w:tcW w:w="962" w:type="dxa"/>
            <w:noWrap/>
            <w:vAlign w:val="bottom"/>
            <w:hideMark/>
          </w:tcPr>
          <w:p w14:paraId="02E03816"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12</w:t>
            </w:r>
          </w:p>
        </w:tc>
        <w:tc>
          <w:tcPr>
            <w:tcW w:w="1420" w:type="dxa"/>
            <w:noWrap/>
            <w:vAlign w:val="bottom"/>
            <w:hideMark/>
          </w:tcPr>
          <w:p w14:paraId="6ED44E66"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r>
      <w:tr w:rsidR="009F399F" w:rsidRPr="00687164" w14:paraId="5214D8C6" w14:textId="77777777" w:rsidTr="009F399F">
        <w:trPr>
          <w:trHeight w:val="640"/>
          <w:jc w:val="center"/>
        </w:trPr>
        <w:tc>
          <w:tcPr>
            <w:tcW w:w="562" w:type="dxa"/>
            <w:noWrap/>
            <w:vAlign w:val="bottom"/>
          </w:tcPr>
          <w:p w14:paraId="1A60DC54"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24</w:t>
            </w:r>
          </w:p>
        </w:tc>
        <w:tc>
          <w:tcPr>
            <w:tcW w:w="6087" w:type="dxa"/>
            <w:vAlign w:val="bottom"/>
            <w:hideMark/>
          </w:tcPr>
          <w:p w14:paraId="10F140B6" w14:textId="77777777" w:rsidR="009F399F" w:rsidRPr="008B1569"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sz w:val="22"/>
                <w:szCs w:val="22"/>
                <w:bdr w:val="none" w:sz="0" w:space="0" w:color="auto"/>
                <w:lang w:val="sv-SE"/>
              </w:rPr>
            </w:pPr>
            <w:proofErr w:type="spellStart"/>
            <w:r w:rsidRPr="008B1569">
              <w:rPr>
                <w:rFonts w:eastAsia="Times New Roman"/>
                <w:color w:val="000000" w:themeColor="text1"/>
                <w:sz w:val="22"/>
                <w:szCs w:val="22"/>
                <w:bdr w:val="none" w:sz="0" w:space="0" w:color="auto"/>
                <w:lang w:val="sv-SE"/>
              </w:rPr>
              <w:t>Socialinis</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dialogas</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organizacijoje</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sudarant</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saugias</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ir</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sveikatai</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nekenksmingas</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darbo</w:t>
            </w:r>
            <w:proofErr w:type="spellEnd"/>
            <w:r w:rsidRPr="008B1569">
              <w:rPr>
                <w:rFonts w:eastAsia="Times New Roman"/>
                <w:color w:val="000000" w:themeColor="text1"/>
                <w:sz w:val="22"/>
                <w:szCs w:val="22"/>
                <w:bdr w:val="none" w:sz="0" w:space="0" w:color="auto"/>
                <w:lang w:val="sv-SE"/>
              </w:rPr>
              <w:t xml:space="preserve"> </w:t>
            </w:r>
            <w:proofErr w:type="spellStart"/>
            <w:r w:rsidRPr="008B1569">
              <w:rPr>
                <w:rFonts w:eastAsia="Times New Roman"/>
                <w:color w:val="000000" w:themeColor="text1"/>
                <w:sz w:val="22"/>
                <w:szCs w:val="22"/>
                <w:bdr w:val="none" w:sz="0" w:space="0" w:color="auto"/>
                <w:lang w:val="sv-SE"/>
              </w:rPr>
              <w:t>sąlygas</w:t>
            </w:r>
            <w:proofErr w:type="spellEnd"/>
          </w:p>
        </w:tc>
        <w:tc>
          <w:tcPr>
            <w:tcW w:w="1060" w:type="dxa"/>
            <w:noWrap/>
            <w:vAlign w:val="bottom"/>
            <w:hideMark/>
          </w:tcPr>
          <w:p w14:paraId="0FEB9DAC"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135</w:t>
            </w:r>
          </w:p>
        </w:tc>
        <w:tc>
          <w:tcPr>
            <w:tcW w:w="962" w:type="dxa"/>
            <w:noWrap/>
            <w:vAlign w:val="bottom"/>
            <w:hideMark/>
          </w:tcPr>
          <w:p w14:paraId="5D0C868E"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9</w:t>
            </w:r>
          </w:p>
        </w:tc>
        <w:tc>
          <w:tcPr>
            <w:tcW w:w="1420" w:type="dxa"/>
            <w:noWrap/>
            <w:vAlign w:val="bottom"/>
            <w:hideMark/>
          </w:tcPr>
          <w:p w14:paraId="4492E2D5" w14:textId="77777777" w:rsidR="009F399F" w:rsidRPr="00687164" w:rsidRDefault="009F399F" w:rsidP="004042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themeColor="text1"/>
                <w:sz w:val="22"/>
                <w:szCs w:val="22"/>
                <w:bdr w:val="none" w:sz="0" w:space="0" w:color="auto"/>
              </w:rPr>
            </w:pPr>
            <w:r w:rsidRPr="00687164">
              <w:rPr>
                <w:rFonts w:eastAsia="Times New Roman"/>
                <w:color w:val="000000" w:themeColor="text1"/>
                <w:sz w:val="22"/>
                <w:szCs w:val="22"/>
                <w:bdr w:val="none" w:sz="0" w:space="0" w:color="auto"/>
              </w:rPr>
              <w:t>8</w:t>
            </w:r>
          </w:p>
        </w:tc>
      </w:tr>
    </w:tbl>
    <w:p w14:paraId="04CD0424" w14:textId="77777777" w:rsidR="008674D0" w:rsidRPr="00687164" w:rsidRDefault="008674D0" w:rsidP="0040423B">
      <w:pPr>
        <w:pStyle w:val="ListParagraph"/>
        <w:rPr>
          <w:rFonts w:ascii="Times New Roman" w:hAnsi="Times New Roman" w:cs="Times New Roman"/>
          <w:sz w:val="22"/>
          <w:szCs w:val="22"/>
          <w:lang w:val="lt-LT"/>
        </w:rPr>
      </w:pPr>
    </w:p>
    <w:p w14:paraId="4824953F" w14:textId="2D757935" w:rsidR="00C47B5B" w:rsidRPr="00687164" w:rsidRDefault="00C47B5B" w:rsidP="0040423B">
      <w:pPr>
        <w:tabs>
          <w:tab w:val="left" w:pos="810"/>
          <w:tab w:val="left" w:pos="1146"/>
          <w:tab w:val="left" w:pos="1276"/>
          <w:tab w:val="left" w:pos="1560"/>
          <w:tab w:val="left" w:pos="2272"/>
          <w:tab w:val="left" w:pos="2694"/>
          <w:tab w:val="left" w:pos="2924"/>
          <w:tab w:val="left" w:pos="3003"/>
          <w:tab w:val="left" w:pos="3655"/>
          <w:tab w:val="left" w:pos="3734"/>
          <w:tab w:val="left" w:pos="4386"/>
          <w:tab w:val="left" w:pos="4465"/>
          <w:tab w:val="left" w:pos="5117"/>
          <w:tab w:val="left" w:pos="5196"/>
          <w:tab w:val="left" w:pos="5848"/>
          <w:tab w:val="left" w:pos="5927"/>
          <w:tab w:val="left" w:pos="6579"/>
          <w:tab w:val="left" w:pos="7310"/>
          <w:tab w:val="left" w:pos="8041"/>
          <w:tab w:val="left" w:pos="8772"/>
          <w:tab w:val="left" w:pos="9503"/>
          <w:tab w:val="left" w:pos="9639"/>
        </w:tabs>
        <w:ind w:right="-227"/>
        <w:jc w:val="both"/>
        <w:rPr>
          <w:sz w:val="22"/>
          <w:szCs w:val="22"/>
          <w:lang w:val="lt-LT"/>
        </w:rPr>
      </w:pPr>
      <w:r w:rsidRPr="00687164">
        <w:rPr>
          <w:sz w:val="22"/>
          <w:szCs w:val="22"/>
          <w:lang w:val="lt-LT"/>
        </w:rPr>
        <w:t>*Mokymų grupės vidutinis dydis yra 1</w:t>
      </w:r>
      <w:r w:rsidR="009F399F">
        <w:rPr>
          <w:sz w:val="22"/>
          <w:szCs w:val="22"/>
          <w:lang w:val="lt-LT"/>
        </w:rPr>
        <w:t>6</w:t>
      </w:r>
      <w:r w:rsidRPr="00687164">
        <w:rPr>
          <w:sz w:val="22"/>
          <w:szCs w:val="22"/>
          <w:lang w:val="lt-LT"/>
        </w:rPr>
        <w:t xml:space="preserve"> asmenų (dalyvių skaičius grupėje gali svyruoti</w:t>
      </w:r>
      <w:r w:rsidR="00FD30D6">
        <w:rPr>
          <w:sz w:val="22"/>
          <w:szCs w:val="22"/>
          <w:lang w:val="lt-LT"/>
        </w:rPr>
        <w:t xml:space="preserve"> nuo </w:t>
      </w:r>
      <w:r w:rsidR="00FD30D6">
        <w:rPr>
          <w:sz w:val="22"/>
          <w:szCs w:val="22"/>
        </w:rPr>
        <w:t xml:space="preserve">12 </w:t>
      </w:r>
      <w:proofErr w:type="spellStart"/>
      <w:r w:rsidR="00FD30D6">
        <w:rPr>
          <w:sz w:val="22"/>
          <w:szCs w:val="22"/>
        </w:rPr>
        <w:t>iki</w:t>
      </w:r>
      <w:proofErr w:type="spellEnd"/>
      <w:r w:rsidR="00FD30D6">
        <w:rPr>
          <w:sz w:val="22"/>
          <w:szCs w:val="22"/>
        </w:rPr>
        <w:t xml:space="preserve"> </w:t>
      </w:r>
      <w:r w:rsidR="009F399F">
        <w:rPr>
          <w:sz w:val="22"/>
          <w:szCs w:val="22"/>
        </w:rPr>
        <w:t>20</w:t>
      </w:r>
      <w:r w:rsidR="00FD30D6">
        <w:rPr>
          <w:sz w:val="22"/>
          <w:szCs w:val="22"/>
        </w:rPr>
        <w:t xml:space="preserve"> </w:t>
      </w:r>
      <w:proofErr w:type="spellStart"/>
      <w:r w:rsidR="00FD30D6">
        <w:rPr>
          <w:sz w:val="22"/>
          <w:szCs w:val="22"/>
        </w:rPr>
        <w:t>asmen</w:t>
      </w:r>
      <w:proofErr w:type="spellEnd"/>
      <w:r w:rsidR="00FD30D6">
        <w:rPr>
          <w:sz w:val="22"/>
          <w:szCs w:val="22"/>
          <w:lang w:val="lt-LT"/>
        </w:rPr>
        <w:t>ų</w:t>
      </w:r>
      <w:r w:rsidRPr="00687164">
        <w:rPr>
          <w:sz w:val="22"/>
          <w:szCs w:val="22"/>
          <w:lang w:val="lt-LT"/>
        </w:rPr>
        <w:t>)</w:t>
      </w:r>
      <w:r w:rsidR="00FD30D6">
        <w:rPr>
          <w:sz w:val="22"/>
          <w:szCs w:val="22"/>
          <w:lang w:val="lt-LT"/>
        </w:rPr>
        <w:t>.</w:t>
      </w:r>
    </w:p>
    <w:p w14:paraId="3E7E6642" w14:textId="77777777" w:rsidR="00C47B5B" w:rsidRPr="00687164" w:rsidRDefault="00C47B5B" w:rsidP="0040423B">
      <w:pPr>
        <w:tabs>
          <w:tab w:val="left" w:pos="270"/>
          <w:tab w:val="left" w:pos="360"/>
          <w:tab w:val="left" w:pos="450"/>
          <w:tab w:val="left" w:pos="1350"/>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 w:val="left" w:pos="9639"/>
        </w:tabs>
        <w:ind w:right="-227"/>
        <w:rPr>
          <w:color w:val="000000"/>
          <w:sz w:val="22"/>
          <w:szCs w:val="22"/>
          <w:lang w:val="lt-LT"/>
        </w:rPr>
      </w:pPr>
    </w:p>
    <w:p w14:paraId="1225B9B0" w14:textId="77777777" w:rsidR="00C47B5B" w:rsidRPr="00687164" w:rsidRDefault="00C47B5B" w:rsidP="0040423B">
      <w:pPr>
        <w:pStyle w:val="ListParagraph"/>
        <w:suppressAutoHyphens/>
        <w:spacing w:after="160" w:line="276" w:lineRule="auto"/>
        <w:ind w:left="360"/>
        <w:jc w:val="center"/>
        <w:rPr>
          <w:rFonts w:ascii="Times New Roman" w:hAnsi="Times New Roman" w:cs="Times New Roman"/>
          <w:sz w:val="22"/>
          <w:szCs w:val="22"/>
          <w:lang w:val="lt-LT"/>
        </w:rPr>
      </w:pPr>
      <w:r w:rsidRPr="00687164">
        <w:rPr>
          <w:rFonts w:ascii="Times New Roman" w:hAnsi="Times New Roman" w:cs="Times New Roman"/>
          <w:b/>
          <w:bCs/>
          <w:color w:val="000000" w:themeColor="text1"/>
          <w:sz w:val="22"/>
          <w:szCs w:val="22"/>
          <w:lang w:val="lt-LT"/>
        </w:rPr>
        <w:t>BENDRIEJI REIKALAVIMAI PASLAUGŲ ĮGYVENDINIMUI</w:t>
      </w:r>
    </w:p>
    <w:p w14:paraId="4C5141E5" w14:textId="77777777" w:rsidR="00C47B5B" w:rsidRPr="00687164" w:rsidRDefault="00C47B5B" w:rsidP="0040423B">
      <w:pPr>
        <w:ind w:left="-284" w:right="-23"/>
        <w:jc w:val="both"/>
        <w:rPr>
          <w:sz w:val="22"/>
          <w:szCs w:val="22"/>
          <w:lang w:val="lt-LT"/>
        </w:rPr>
      </w:pPr>
      <w:r w:rsidRPr="00687164">
        <w:rPr>
          <w:sz w:val="22"/>
          <w:szCs w:val="22"/>
          <w:lang w:val="lt-LT"/>
        </w:rPr>
        <w:t>3.1. Teikdamas Paslaugas teikėjas įsipareigoja surinkti mokymų dalyvius atitinkančius tikslinės grupės reikalavimus. Jei mokymo dalyviai neatitinka apibrėžtos tikslinės grupės, tai tiekėjui už tokius dalyvius nebus apmokama.</w:t>
      </w:r>
    </w:p>
    <w:p w14:paraId="6459C76E" w14:textId="77777777" w:rsidR="00C47B5B" w:rsidRPr="00687164" w:rsidRDefault="00C47B5B" w:rsidP="0040423B">
      <w:pPr>
        <w:ind w:left="-284" w:right="-23"/>
        <w:jc w:val="both"/>
        <w:rPr>
          <w:sz w:val="22"/>
          <w:szCs w:val="22"/>
          <w:lang w:val="lt-LT"/>
        </w:rPr>
      </w:pPr>
      <w:r w:rsidRPr="00687164">
        <w:rPr>
          <w:sz w:val="22"/>
          <w:szCs w:val="22"/>
          <w:lang w:val="lt-LT"/>
        </w:rPr>
        <w:t>3.2.</w:t>
      </w:r>
      <w:r w:rsidRPr="00687164">
        <w:rPr>
          <w:rFonts w:eastAsia="Calibri"/>
          <w:sz w:val="22"/>
          <w:szCs w:val="22"/>
          <w:lang w:val="lt-LT"/>
        </w:rPr>
        <w:t xml:space="preserve"> </w:t>
      </w:r>
      <w:r w:rsidRPr="00687164">
        <w:rPr>
          <w:sz w:val="22"/>
          <w:szCs w:val="22"/>
          <w:lang w:val="lt-LT"/>
        </w:rPr>
        <w:t xml:space="preserve">Paslaugų teikėjui suteikus nekokybiškai paslaugas Perkančioji organizacija pasilieka teisę nepriimti aukščiau išvardytų paslaugų sudedamųjų dalių / elementų ir vienašališkai nutraukti </w:t>
      </w:r>
      <w:r w:rsidR="008C68D6" w:rsidRPr="00687164">
        <w:rPr>
          <w:sz w:val="22"/>
          <w:szCs w:val="22"/>
          <w:lang w:val="lt-LT"/>
        </w:rPr>
        <w:t xml:space="preserve">pirkimo </w:t>
      </w:r>
      <w:r w:rsidRPr="00687164">
        <w:rPr>
          <w:sz w:val="22"/>
          <w:szCs w:val="22"/>
          <w:lang w:val="lt-LT"/>
        </w:rPr>
        <w:t>sutartį. Nekokybiška paslauga bus laikoma tuomet, jei bent viena Paslaugų sudedamoji dalis neatitiks Techninės specifikacijos punktuose nurodytų reikalavimų.</w:t>
      </w:r>
    </w:p>
    <w:p w14:paraId="6344AD9C" w14:textId="77777777" w:rsidR="00C47B5B" w:rsidRPr="00687164" w:rsidRDefault="00C47B5B" w:rsidP="0040423B">
      <w:pPr>
        <w:spacing w:line="259" w:lineRule="auto"/>
        <w:ind w:left="-284" w:right="-227"/>
        <w:jc w:val="both"/>
        <w:rPr>
          <w:sz w:val="22"/>
          <w:szCs w:val="22"/>
          <w:lang w:val="lt-LT"/>
        </w:rPr>
      </w:pPr>
      <w:r w:rsidRPr="00687164">
        <w:rPr>
          <w:sz w:val="22"/>
          <w:szCs w:val="22"/>
          <w:lang w:val="lt-LT"/>
        </w:rPr>
        <w:t>3.3. Įgyvendinant Paslaugas</w:t>
      </w:r>
      <w:r w:rsidRPr="00687164">
        <w:rPr>
          <w:color w:val="000000" w:themeColor="text1"/>
          <w:sz w:val="22"/>
          <w:szCs w:val="22"/>
          <w:lang w:val="lt-LT"/>
        </w:rPr>
        <w:t xml:space="preserve"> negali būti numatyta apribojimų, kurie turėtų neigiamą poveikį įgyvendinant moterų ir vyrų lygybės ir nediskriminavimo dėl lyties, rasės, tautybės, pilietybės, kalbos, kilmės, etninės priklausomybės, religijos ar įsitikinimų, tikėjimo, pažiūrų, negalios, sveikatos būklės, socialinės padėties, amžiaus, lytinės orientacijos ir kitais pagrindais principus.</w:t>
      </w:r>
      <w:r w:rsidRPr="00687164">
        <w:rPr>
          <w:sz w:val="22"/>
          <w:szCs w:val="22"/>
          <w:lang w:val="lt-LT"/>
        </w:rPr>
        <w:t xml:space="preserve"> Negali būti </w:t>
      </w:r>
      <w:r w:rsidRPr="00687164">
        <w:rPr>
          <w:color w:val="000000" w:themeColor="text1"/>
          <w:sz w:val="22"/>
          <w:szCs w:val="22"/>
          <w:lang w:val="lt-LT"/>
        </w:rPr>
        <w:t xml:space="preserve">numatyta veiksmų, kurie turėtų neigiamą poveikį darnaus vystymosi principui įgyvendinti. </w:t>
      </w:r>
    </w:p>
    <w:p w14:paraId="5CC53407" w14:textId="0F60C141" w:rsidR="00C47B5B" w:rsidRPr="00687164" w:rsidRDefault="00C47B5B" w:rsidP="0040423B">
      <w:pPr>
        <w:tabs>
          <w:tab w:val="left" w:pos="450"/>
          <w:tab w:val="left" w:pos="1134"/>
          <w:tab w:val="left" w:pos="1276"/>
          <w:tab w:val="left" w:pos="1560"/>
        </w:tabs>
        <w:spacing w:line="259" w:lineRule="auto"/>
        <w:ind w:left="-284" w:right="-227"/>
        <w:jc w:val="both"/>
        <w:rPr>
          <w:sz w:val="22"/>
          <w:szCs w:val="22"/>
          <w:lang w:val="lt-LT"/>
        </w:rPr>
      </w:pPr>
      <w:r w:rsidRPr="00687164">
        <w:rPr>
          <w:sz w:val="22"/>
          <w:szCs w:val="22"/>
          <w:lang w:val="lt-LT"/>
        </w:rPr>
        <w:t>3.4. Paslaugų teikėjas turi paskirti atsakingą asmenį, į kurį Perkančioji organizacija galėtų kreiptis dėl teikiamų paslaugų įgyvendinimo terminų ir atsiskaitymų ar kilus neaiškumams.</w:t>
      </w:r>
    </w:p>
    <w:p w14:paraId="1469E223" w14:textId="256185BD" w:rsidR="00C47B5B" w:rsidRPr="00687164" w:rsidRDefault="00C47B5B" w:rsidP="0040423B">
      <w:pPr>
        <w:tabs>
          <w:tab w:val="left" w:pos="450"/>
          <w:tab w:val="left" w:pos="1134"/>
          <w:tab w:val="left" w:pos="1276"/>
          <w:tab w:val="left" w:pos="1560"/>
        </w:tabs>
        <w:spacing w:line="259" w:lineRule="auto"/>
        <w:ind w:left="-284" w:right="-227"/>
        <w:jc w:val="both"/>
        <w:rPr>
          <w:sz w:val="22"/>
          <w:szCs w:val="22"/>
          <w:lang w:val="lt-LT"/>
        </w:rPr>
      </w:pPr>
      <w:r w:rsidRPr="00687164">
        <w:rPr>
          <w:sz w:val="22"/>
          <w:szCs w:val="22"/>
          <w:lang w:val="lt-LT"/>
        </w:rPr>
        <w:t xml:space="preserve">3.5. Per </w:t>
      </w:r>
      <w:r w:rsidR="009F399F">
        <w:rPr>
          <w:sz w:val="22"/>
          <w:szCs w:val="22"/>
          <w:lang w:val="lt-LT"/>
        </w:rPr>
        <w:t>15</w:t>
      </w:r>
      <w:r w:rsidRPr="00687164">
        <w:rPr>
          <w:sz w:val="22"/>
          <w:szCs w:val="22"/>
          <w:lang w:val="lt-LT"/>
        </w:rPr>
        <w:t xml:space="preserve"> darbo dien</w:t>
      </w:r>
      <w:r w:rsidR="009F399F">
        <w:rPr>
          <w:sz w:val="22"/>
          <w:szCs w:val="22"/>
          <w:lang w:val="lt-LT"/>
        </w:rPr>
        <w:t>ų</w:t>
      </w:r>
      <w:r w:rsidRPr="00687164">
        <w:rPr>
          <w:sz w:val="22"/>
          <w:szCs w:val="22"/>
          <w:lang w:val="lt-LT"/>
        </w:rPr>
        <w:t xml:space="preserve"> nuo paslaugų sutarties įsigaliojimo, Paslaugų teikėjas turės suorganizuoti įvadinį Paslaugų teikėjo ir Perkančiosios organizacijos atstovų susitikimą, kurio metu turės būti pristatytos planuojamos paslaugos parengimo veiklos ir jų grafikas, aptartos tinkamo paslaugų suteikimo prielaidos ir rizikos. Perkančioji organizacija šio susitikimo metu su Paslaugų teikėju aptars ir suderins detalų paslaugų teikimo grafiką.</w:t>
      </w:r>
    </w:p>
    <w:p w14:paraId="3D151A47" w14:textId="77777777" w:rsidR="00C47B5B" w:rsidRPr="00687164" w:rsidRDefault="00C47B5B" w:rsidP="0040423B">
      <w:pPr>
        <w:ind w:left="-284" w:right="-20"/>
        <w:jc w:val="both"/>
        <w:rPr>
          <w:sz w:val="22"/>
          <w:szCs w:val="22"/>
          <w:lang w:val="lt-LT"/>
        </w:rPr>
      </w:pPr>
      <w:r w:rsidRPr="00687164">
        <w:rPr>
          <w:sz w:val="22"/>
          <w:szCs w:val="22"/>
          <w:lang w:val="lt-LT"/>
        </w:rPr>
        <w:t>3.6. Organizuodamas mokymus</w:t>
      </w:r>
      <w:r w:rsidR="00310CCA" w:rsidRPr="00687164">
        <w:rPr>
          <w:sz w:val="22"/>
          <w:szCs w:val="22"/>
          <w:lang w:val="lt-LT"/>
        </w:rPr>
        <w:t xml:space="preserve"> </w:t>
      </w:r>
      <w:r w:rsidRPr="00687164">
        <w:rPr>
          <w:sz w:val="22"/>
          <w:szCs w:val="22"/>
          <w:lang w:val="lt-LT"/>
        </w:rPr>
        <w:t>Paslaugų teikėjas įsipareigoja laikytis šių reikalavimų:</w:t>
      </w:r>
    </w:p>
    <w:p w14:paraId="6D9DED28" w14:textId="13EED14B" w:rsidR="00C47B5B" w:rsidRPr="00687164" w:rsidRDefault="00C47B5B" w:rsidP="0040423B">
      <w:pPr>
        <w:spacing w:line="259" w:lineRule="auto"/>
        <w:ind w:left="-284" w:right="-227"/>
        <w:jc w:val="both"/>
        <w:rPr>
          <w:sz w:val="22"/>
          <w:szCs w:val="22"/>
          <w:lang w:val="lt-LT"/>
        </w:rPr>
      </w:pPr>
      <w:r w:rsidRPr="00687164">
        <w:rPr>
          <w:sz w:val="22"/>
          <w:szCs w:val="22"/>
          <w:lang w:val="lt-LT"/>
        </w:rPr>
        <w:t xml:space="preserve">3.6.1. Paslaugų teikėjas ne vėliau kaip per </w:t>
      </w:r>
      <w:r w:rsidR="009F399F">
        <w:rPr>
          <w:sz w:val="22"/>
          <w:szCs w:val="22"/>
        </w:rPr>
        <w:t>1</w:t>
      </w:r>
      <w:r w:rsidRPr="00687164">
        <w:rPr>
          <w:sz w:val="22"/>
          <w:szCs w:val="22"/>
          <w:lang w:val="lt-LT"/>
        </w:rPr>
        <w:t>5 darbo dien</w:t>
      </w:r>
      <w:r w:rsidR="009F399F">
        <w:rPr>
          <w:sz w:val="22"/>
          <w:szCs w:val="22"/>
          <w:lang w:val="lt-LT"/>
        </w:rPr>
        <w:t xml:space="preserve">ų </w:t>
      </w:r>
      <w:r w:rsidRPr="00687164">
        <w:rPr>
          <w:sz w:val="22"/>
          <w:szCs w:val="22"/>
          <w:lang w:val="lt-LT"/>
        </w:rPr>
        <w:t>nuo mokymo programos parengimo ir suderinimo su Perkančiąja organizacija privalo Perkančiajai organizacijai pateikti mokymų grafiką su mokymosi datomis ir mokymų vietomis.</w:t>
      </w:r>
    </w:p>
    <w:p w14:paraId="5EA00FCA" w14:textId="77777777" w:rsidR="00C47B5B" w:rsidRPr="00687164" w:rsidRDefault="00C47B5B" w:rsidP="0040423B">
      <w:pPr>
        <w:spacing w:line="259" w:lineRule="auto"/>
        <w:ind w:left="-284" w:right="-227"/>
        <w:jc w:val="both"/>
        <w:rPr>
          <w:sz w:val="22"/>
          <w:szCs w:val="22"/>
          <w:lang w:val="lt-LT"/>
        </w:rPr>
      </w:pPr>
      <w:r w:rsidRPr="00687164">
        <w:rPr>
          <w:sz w:val="22"/>
          <w:szCs w:val="22"/>
          <w:lang w:val="lt-LT"/>
        </w:rPr>
        <w:t>3.6.</w:t>
      </w:r>
      <w:r w:rsidR="00E409BC" w:rsidRPr="00687164">
        <w:rPr>
          <w:sz w:val="22"/>
          <w:szCs w:val="22"/>
          <w:lang w:val="lt-LT"/>
        </w:rPr>
        <w:t>2.</w:t>
      </w:r>
      <w:r w:rsidRPr="00687164">
        <w:rPr>
          <w:sz w:val="22"/>
          <w:szCs w:val="22"/>
          <w:lang w:val="lt-LT"/>
        </w:rPr>
        <w:t xml:space="preserve"> Paslaugų teikėjas prieš mokymus turi atlikti dalyvaujančių asmenų apklausą, siekiant nustatyti, ar mokymuose dalyvaujantys asmenys turi specialiųjų poreikių, į kuriuos organizatorius turėtų atsižvelgti. Parinkti mokymų vietą, prieinamą žmonėms su judėjimo negalia, pagal poreikį organizuoti gestų kalbos specialisto paslaugą, parinkdamas tinkamas mokomąsias priemones akliesiems ar silpnaregiams ir pan.</w:t>
      </w:r>
    </w:p>
    <w:p w14:paraId="3D8AA6C1" w14:textId="77777777" w:rsidR="00C47B5B" w:rsidRPr="00687164" w:rsidRDefault="00C47B5B" w:rsidP="0040423B">
      <w:pPr>
        <w:spacing w:line="259" w:lineRule="auto"/>
        <w:ind w:left="-284" w:right="-227"/>
        <w:jc w:val="both"/>
        <w:rPr>
          <w:sz w:val="22"/>
          <w:szCs w:val="22"/>
          <w:lang w:val="lt-LT"/>
        </w:rPr>
      </w:pPr>
      <w:r w:rsidRPr="00687164">
        <w:rPr>
          <w:sz w:val="22"/>
          <w:szCs w:val="22"/>
          <w:lang w:val="lt-LT"/>
        </w:rPr>
        <w:t>3.6.</w:t>
      </w:r>
      <w:r w:rsidR="00E409BC" w:rsidRPr="00687164">
        <w:rPr>
          <w:sz w:val="22"/>
          <w:szCs w:val="22"/>
          <w:lang w:val="lt-LT"/>
        </w:rPr>
        <w:t>3.</w:t>
      </w:r>
      <w:r w:rsidRPr="00687164">
        <w:rPr>
          <w:sz w:val="22"/>
          <w:szCs w:val="22"/>
          <w:lang w:val="lt-LT"/>
        </w:rPr>
        <w:t xml:space="preserve"> Paslaugų teikėjas, prieš prasidedant mokymams, ne vėliau kaip prieš 5 (penkias) darbo dienas iki einamojo mėnesio paskutinės dienos turi pateikti planuojamojo kito mėnesio mokymų grafiką.</w:t>
      </w:r>
    </w:p>
    <w:p w14:paraId="0B2C02F2" w14:textId="77777777" w:rsidR="00C47B5B" w:rsidRPr="00687164" w:rsidRDefault="00C47B5B" w:rsidP="0040423B">
      <w:pPr>
        <w:spacing w:line="259" w:lineRule="auto"/>
        <w:ind w:left="-284" w:right="-227"/>
        <w:jc w:val="both"/>
        <w:rPr>
          <w:sz w:val="22"/>
          <w:szCs w:val="22"/>
          <w:lang w:val="lt-LT"/>
        </w:rPr>
      </w:pPr>
      <w:r w:rsidRPr="00687164">
        <w:rPr>
          <w:sz w:val="22"/>
          <w:szCs w:val="22"/>
          <w:lang w:val="lt-LT"/>
        </w:rPr>
        <w:lastRenderedPageBreak/>
        <w:t>3.6.</w:t>
      </w:r>
      <w:r w:rsidR="00E409BC" w:rsidRPr="00687164">
        <w:rPr>
          <w:sz w:val="22"/>
          <w:szCs w:val="22"/>
          <w:lang w:val="lt-LT"/>
        </w:rPr>
        <w:t>4.</w:t>
      </w:r>
      <w:r w:rsidRPr="00687164">
        <w:rPr>
          <w:sz w:val="22"/>
          <w:szCs w:val="22"/>
          <w:lang w:val="lt-LT"/>
        </w:rPr>
        <w:t xml:space="preserve"> Ne vėliau kaip prieš 15 kalendorinių dienų iki mokymų pradžios</w:t>
      </w:r>
      <w:r w:rsidR="00E409BC" w:rsidRPr="00687164">
        <w:rPr>
          <w:sz w:val="22"/>
          <w:szCs w:val="22"/>
          <w:lang w:val="lt-LT"/>
        </w:rPr>
        <w:t xml:space="preserve"> i</w:t>
      </w:r>
      <w:r w:rsidRPr="00687164">
        <w:rPr>
          <w:sz w:val="22"/>
          <w:szCs w:val="22"/>
          <w:lang w:val="lt-LT"/>
        </w:rPr>
        <w:t xml:space="preserve">šsiųsti elektroninius kvietimus mokymuose dalyvaujantiems asmenims </w:t>
      </w:r>
      <w:sdt>
        <w:sdtPr>
          <w:rPr>
            <w:sz w:val="22"/>
            <w:szCs w:val="22"/>
            <w:lang w:val="lt-LT"/>
          </w:rPr>
          <w:tag w:val="goog_rdk_45"/>
          <w:id w:val="-901214167"/>
        </w:sdtPr>
        <w:sdtContent/>
      </w:sdt>
      <w:r w:rsidRPr="00687164">
        <w:rPr>
          <w:sz w:val="22"/>
          <w:szCs w:val="22"/>
          <w:lang w:val="lt-LT"/>
        </w:rPr>
        <w:t>(kvietimo turinį būtina suderinti su Perkančiąja organizacija ir gauti jos pritarimą).</w:t>
      </w:r>
    </w:p>
    <w:p w14:paraId="3279C6AC" w14:textId="77777777" w:rsidR="00C47B5B" w:rsidRPr="00687164" w:rsidRDefault="00C47B5B" w:rsidP="0040423B">
      <w:pPr>
        <w:spacing w:line="259" w:lineRule="auto"/>
        <w:ind w:left="-284" w:right="-227"/>
        <w:jc w:val="both"/>
        <w:rPr>
          <w:sz w:val="22"/>
          <w:szCs w:val="22"/>
          <w:lang w:val="lt-LT"/>
        </w:rPr>
      </w:pPr>
      <w:r w:rsidRPr="00687164">
        <w:rPr>
          <w:sz w:val="22"/>
          <w:szCs w:val="22"/>
          <w:lang w:val="lt-LT"/>
        </w:rPr>
        <w:t>3.6.</w:t>
      </w:r>
      <w:r w:rsidR="00E409BC" w:rsidRPr="00687164">
        <w:rPr>
          <w:sz w:val="22"/>
          <w:szCs w:val="22"/>
          <w:lang w:val="lt-LT"/>
        </w:rPr>
        <w:t>5.</w:t>
      </w:r>
      <w:r w:rsidRPr="00687164">
        <w:rPr>
          <w:sz w:val="22"/>
          <w:szCs w:val="22"/>
          <w:lang w:val="lt-LT"/>
        </w:rPr>
        <w:t xml:space="preserve"> Kiekvienai dalyvaujančiai asmenų grupei paskirti specialistą, atsakingą už tos mokymų grupės mokymų Programos įgyvendinimą pagal </w:t>
      </w:r>
      <w:r w:rsidR="008C68D6" w:rsidRPr="00687164">
        <w:rPr>
          <w:sz w:val="22"/>
          <w:szCs w:val="22"/>
          <w:lang w:val="lt-LT"/>
        </w:rPr>
        <w:t xml:space="preserve">šios </w:t>
      </w:r>
      <w:r w:rsidRPr="00687164">
        <w:rPr>
          <w:sz w:val="22"/>
          <w:szCs w:val="22"/>
          <w:lang w:val="lt-LT"/>
        </w:rPr>
        <w:t>techninės specifikacijos reikalavim</w:t>
      </w:r>
      <w:r w:rsidR="008C68D6" w:rsidRPr="00687164">
        <w:rPr>
          <w:sz w:val="22"/>
          <w:szCs w:val="22"/>
          <w:lang w:val="lt-LT"/>
        </w:rPr>
        <w:t>us</w:t>
      </w:r>
      <w:r w:rsidRPr="00687164">
        <w:rPr>
          <w:sz w:val="22"/>
          <w:szCs w:val="22"/>
          <w:lang w:val="lt-LT"/>
        </w:rPr>
        <w:t>;</w:t>
      </w:r>
    </w:p>
    <w:p w14:paraId="04C77646" w14:textId="77777777" w:rsidR="00C47B5B" w:rsidRPr="00687164" w:rsidRDefault="00C47B5B" w:rsidP="0040423B">
      <w:pPr>
        <w:spacing w:line="259" w:lineRule="auto"/>
        <w:ind w:left="-284" w:right="-227"/>
        <w:jc w:val="both"/>
        <w:rPr>
          <w:sz w:val="22"/>
          <w:szCs w:val="22"/>
          <w:lang w:val="lt-LT"/>
        </w:rPr>
      </w:pPr>
      <w:r w:rsidRPr="00687164">
        <w:rPr>
          <w:sz w:val="22"/>
          <w:szCs w:val="22"/>
          <w:lang w:val="lt-LT"/>
        </w:rPr>
        <w:t>3.6.</w:t>
      </w:r>
      <w:r w:rsidR="00E409BC" w:rsidRPr="00687164">
        <w:rPr>
          <w:sz w:val="22"/>
          <w:szCs w:val="22"/>
          <w:lang w:val="lt-LT"/>
        </w:rPr>
        <w:t>6.</w:t>
      </w:r>
      <w:r w:rsidRPr="00687164">
        <w:rPr>
          <w:sz w:val="22"/>
          <w:szCs w:val="22"/>
          <w:lang w:val="lt-LT"/>
        </w:rPr>
        <w:t xml:space="preserve"> Pasibaigus mokymams kiekvienam asmeniui, dalyvavusiam </w:t>
      </w:r>
      <w:r w:rsidR="00310CCA" w:rsidRPr="00687164">
        <w:rPr>
          <w:sz w:val="22"/>
          <w:szCs w:val="22"/>
          <w:lang w:val="lt-LT"/>
        </w:rPr>
        <w:t>m</w:t>
      </w:r>
      <w:r w:rsidRPr="00687164">
        <w:rPr>
          <w:sz w:val="22"/>
          <w:szCs w:val="22"/>
          <w:lang w:val="lt-LT"/>
        </w:rPr>
        <w:t xml:space="preserve">okymuose Paslaugų teikėjas išduoda pažymėjimą, kurio turinį suderina ir patvirtina formą su Perkančiąja organizacija. </w:t>
      </w:r>
    </w:p>
    <w:p w14:paraId="73112156" w14:textId="6DE4F667" w:rsidR="00C47B5B" w:rsidRPr="00687164" w:rsidRDefault="00C47B5B" w:rsidP="0040423B">
      <w:pPr>
        <w:spacing w:line="259" w:lineRule="auto"/>
        <w:ind w:left="-284" w:right="-227"/>
        <w:jc w:val="both"/>
        <w:rPr>
          <w:sz w:val="22"/>
          <w:szCs w:val="22"/>
          <w:lang w:val="lt-LT"/>
        </w:rPr>
      </w:pPr>
      <w:r w:rsidRPr="008B1569">
        <w:rPr>
          <w:sz w:val="22"/>
          <w:szCs w:val="22"/>
          <w:lang w:val="lt-LT"/>
        </w:rPr>
        <w:t>3.6.7. Paslaugų teikėjas per 5 (penkias) darbo dienas nuo kiekvienų mokymų pabaigos Perkančiajai organizacijai turi pateikti užpildytas mokymuose dalyvavusių asmenų apklausos anketas ir jų suvestinę.</w:t>
      </w:r>
    </w:p>
    <w:p w14:paraId="7338CC23" w14:textId="08AEA424" w:rsidR="00C47B5B" w:rsidRPr="00687164" w:rsidRDefault="00C47B5B" w:rsidP="0040423B">
      <w:pPr>
        <w:spacing w:line="259" w:lineRule="auto"/>
        <w:ind w:left="-284" w:right="-227"/>
        <w:jc w:val="both"/>
        <w:rPr>
          <w:sz w:val="22"/>
          <w:szCs w:val="22"/>
          <w:lang w:val="lt-LT"/>
        </w:rPr>
      </w:pPr>
      <w:r w:rsidRPr="00687164">
        <w:rPr>
          <w:sz w:val="22"/>
          <w:szCs w:val="22"/>
          <w:lang w:val="lt-LT"/>
        </w:rPr>
        <w:t xml:space="preserve">3.6.8. Paslaugų teikėjas, per 5 (penkias) darbo dienas pasibaigus kiekvieniems mokymams, turi pateikti užpildytas dokumentų formas: </w:t>
      </w:r>
      <w:r w:rsidR="00E521E8">
        <w:rPr>
          <w:sz w:val="22"/>
          <w:szCs w:val="22"/>
          <w:lang w:val="lt-LT"/>
        </w:rPr>
        <w:t>p</w:t>
      </w:r>
      <w:r w:rsidRPr="00687164">
        <w:rPr>
          <w:sz w:val="22"/>
          <w:szCs w:val="22"/>
          <w:lang w:val="lt-LT"/>
        </w:rPr>
        <w:t>rogramos lektorių ir mokymuose dalyvavusių asmenų sąrašus su parašais kiekvieną renginio dieną, mokymuose dalyvavusiems asmenims išduotų pažymėjimų sąrašą, išduotų pažymėjimų suvestinę (el. versiją), mokymų kokybės vertinimo anketas bei šių anketų statistinę suvestinę.</w:t>
      </w:r>
    </w:p>
    <w:p w14:paraId="64FC4A22" w14:textId="77777777" w:rsidR="00C47B5B" w:rsidRPr="00687164" w:rsidRDefault="00C47B5B" w:rsidP="0040423B">
      <w:pPr>
        <w:spacing w:line="259" w:lineRule="auto"/>
        <w:ind w:left="-284" w:right="-227"/>
        <w:jc w:val="both"/>
        <w:rPr>
          <w:sz w:val="22"/>
          <w:szCs w:val="22"/>
          <w:lang w:val="lt-LT"/>
        </w:rPr>
      </w:pPr>
      <w:r w:rsidRPr="00687164">
        <w:rPr>
          <w:sz w:val="22"/>
          <w:szCs w:val="22"/>
          <w:lang w:val="lt-LT"/>
        </w:rPr>
        <w:t xml:space="preserve">3.6.9. Paslaugų teikėjas, pildydamas Perkančiosios organizacijos pateiktas dokumentų formas, privalo atsižvelgti į reikalavimus jų pildymui, nurodytus interneto </w:t>
      </w:r>
      <w:r w:rsidRPr="009F399F">
        <w:rPr>
          <w:sz w:val="22"/>
          <w:szCs w:val="22"/>
          <w:lang w:val="lt-LT"/>
        </w:rPr>
        <w:t xml:space="preserve">svetainės </w:t>
      </w:r>
      <w:hyperlink r:id="rId10">
        <w:r w:rsidRPr="009F399F">
          <w:rPr>
            <w:rFonts w:eastAsia="Arial"/>
            <w:i/>
            <w:iCs/>
            <w:color w:val="000000"/>
            <w:sz w:val="22"/>
            <w:szCs w:val="22"/>
            <w:u w:val="single"/>
            <w:lang w:val="lt-LT"/>
          </w:rPr>
          <w:t>http://www.esinvesticijos.lt/lt/dokumentai/projekto-dalyviu-informacijos-administravimo-instrukcij</w:t>
        </w:r>
        <w:r w:rsidRPr="009F399F">
          <w:rPr>
            <w:rFonts w:eastAsia="Arial"/>
            <w:color w:val="000000"/>
            <w:sz w:val="22"/>
            <w:szCs w:val="22"/>
            <w:u w:val="single"/>
            <w:lang w:val="lt-LT"/>
          </w:rPr>
          <w:t>a</w:t>
        </w:r>
      </w:hyperlink>
      <w:r w:rsidRPr="009F399F">
        <w:rPr>
          <w:sz w:val="22"/>
          <w:szCs w:val="22"/>
          <w:lang w:val="lt-LT"/>
        </w:rPr>
        <w:t xml:space="preserve"> dokumente.</w:t>
      </w:r>
    </w:p>
    <w:p w14:paraId="3DB4D816" w14:textId="77777777" w:rsidR="00C47B5B" w:rsidRPr="00687164" w:rsidRDefault="00C47B5B" w:rsidP="0040423B">
      <w:pPr>
        <w:spacing w:line="259" w:lineRule="auto"/>
        <w:ind w:left="-284" w:right="-227"/>
        <w:jc w:val="both"/>
        <w:rPr>
          <w:sz w:val="22"/>
          <w:szCs w:val="22"/>
          <w:lang w:val="lt-LT"/>
        </w:rPr>
      </w:pPr>
      <w:r w:rsidRPr="00687164">
        <w:rPr>
          <w:sz w:val="22"/>
          <w:szCs w:val="22"/>
          <w:lang w:val="lt-LT"/>
        </w:rPr>
        <w:t>3.6.10. Paslaugų teikėjas</w:t>
      </w:r>
      <w:r w:rsidR="00310CCA" w:rsidRPr="00687164">
        <w:rPr>
          <w:sz w:val="22"/>
          <w:szCs w:val="22"/>
          <w:lang w:val="lt-LT"/>
        </w:rPr>
        <w:t>, Perkančiajai organizacijai nurodžius,</w:t>
      </w:r>
      <w:r w:rsidRPr="00687164">
        <w:rPr>
          <w:sz w:val="22"/>
          <w:szCs w:val="22"/>
          <w:lang w:val="lt-LT"/>
        </w:rPr>
        <w:t xml:space="preserve"> turi </w:t>
      </w:r>
      <w:r w:rsidR="00310CCA" w:rsidRPr="00687164">
        <w:rPr>
          <w:sz w:val="22"/>
          <w:szCs w:val="22"/>
          <w:lang w:val="lt-LT"/>
        </w:rPr>
        <w:t xml:space="preserve">nufotografuoti mokymų procesą </w:t>
      </w:r>
      <w:r w:rsidRPr="00687164">
        <w:rPr>
          <w:sz w:val="22"/>
          <w:szCs w:val="22"/>
          <w:lang w:val="lt-LT"/>
        </w:rPr>
        <w:t>projekto sklaidos tikslais.</w:t>
      </w:r>
      <w:r w:rsidR="00310CCA" w:rsidRPr="00687164">
        <w:rPr>
          <w:sz w:val="22"/>
          <w:szCs w:val="22"/>
          <w:lang w:val="lt-LT"/>
        </w:rPr>
        <w:t xml:space="preserve"> Nuotraukoje turi matyti dalyviai, lektorius.</w:t>
      </w:r>
    </w:p>
    <w:p w14:paraId="5DD2A6BF" w14:textId="77777777" w:rsidR="00C47B5B" w:rsidRPr="00687164" w:rsidRDefault="00C47B5B" w:rsidP="0040423B">
      <w:pPr>
        <w:spacing w:line="259" w:lineRule="auto"/>
        <w:ind w:left="-284" w:right="-227"/>
        <w:jc w:val="both"/>
        <w:rPr>
          <w:sz w:val="22"/>
          <w:szCs w:val="22"/>
          <w:lang w:val="lt-LT"/>
        </w:rPr>
      </w:pPr>
      <w:r w:rsidRPr="00687164">
        <w:rPr>
          <w:sz w:val="22"/>
          <w:szCs w:val="22"/>
          <w:lang w:val="lt-LT"/>
        </w:rPr>
        <w:t>3.6.</w:t>
      </w:r>
      <w:r w:rsidR="00E409BC" w:rsidRPr="00687164">
        <w:rPr>
          <w:sz w:val="22"/>
          <w:szCs w:val="22"/>
          <w:lang w:val="lt-LT"/>
        </w:rPr>
        <w:t>11</w:t>
      </w:r>
      <w:r w:rsidRPr="00687164">
        <w:rPr>
          <w:sz w:val="22"/>
          <w:szCs w:val="22"/>
          <w:lang w:val="lt-LT"/>
        </w:rPr>
        <w:t>. Paslaugų teikėjas, prieš pradėdamas vesti mokymus, turi pristatyti mokymų tikslus, programą bei informuoti, jog mokymai yra finansuojami iš projekto lėšų.</w:t>
      </w:r>
    </w:p>
    <w:p w14:paraId="7553D6A8" w14:textId="77777777" w:rsidR="00C47B5B" w:rsidRPr="00687164" w:rsidRDefault="00C47B5B" w:rsidP="0040423B">
      <w:pPr>
        <w:spacing w:line="252" w:lineRule="auto"/>
        <w:ind w:left="-284" w:right="-227"/>
        <w:jc w:val="both"/>
        <w:rPr>
          <w:sz w:val="22"/>
          <w:szCs w:val="22"/>
          <w:lang w:val="lt-LT"/>
        </w:rPr>
      </w:pPr>
      <w:r w:rsidRPr="00687164">
        <w:rPr>
          <w:sz w:val="22"/>
          <w:szCs w:val="22"/>
          <w:lang w:val="lt-LT"/>
        </w:rPr>
        <w:t>3.6.</w:t>
      </w:r>
      <w:r w:rsidR="00E409BC" w:rsidRPr="00687164">
        <w:rPr>
          <w:sz w:val="22"/>
          <w:szCs w:val="22"/>
          <w:lang w:val="lt-LT"/>
        </w:rPr>
        <w:t>12</w:t>
      </w:r>
      <w:r w:rsidRPr="00687164">
        <w:rPr>
          <w:sz w:val="22"/>
          <w:szCs w:val="22"/>
          <w:lang w:val="lt-LT"/>
        </w:rPr>
        <w:t xml:space="preserve">. Mokymus gali vesti tik teikėjo pateiktame pasiūlyme nurodyti lektoriai. Dėl pateisinamų aplinkybių, suderinus su Perkančiąja organizacija, lektorius/lektoriai gali būti keičiamas/keičiami </w:t>
      </w:r>
      <w:r w:rsidR="00335C06" w:rsidRPr="00687164">
        <w:rPr>
          <w:sz w:val="22"/>
          <w:szCs w:val="22"/>
          <w:lang w:val="lt-LT"/>
        </w:rPr>
        <w:t>sutartyje nust</w:t>
      </w:r>
      <w:r w:rsidR="00310CCA" w:rsidRPr="00687164">
        <w:rPr>
          <w:sz w:val="22"/>
          <w:szCs w:val="22"/>
          <w:lang w:val="lt-LT"/>
        </w:rPr>
        <w:t>at</w:t>
      </w:r>
      <w:r w:rsidR="00335C06" w:rsidRPr="00687164">
        <w:rPr>
          <w:sz w:val="22"/>
          <w:szCs w:val="22"/>
          <w:lang w:val="lt-LT"/>
        </w:rPr>
        <w:t>yta tvarka.</w:t>
      </w:r>
    </w:p>
    <w:p w14:paraId="2C5EF31A" w14:textId="2871CBEE" w:rsidR="00C47B5B" w:rsidRPr="00687164" w:rsidRDefault="00C47B5B" w:rsidP="0040423B">
      <w:pPr>
        <w:spacing w:line="259" w:lineRule="auto"/>
        <w:ind w:left="-284" w:right="-227"/>
        <w:jc w:val="both"/>
        <w:rPr>
          <w:sz w:val="22"/>
          <w:szCs w:val="22"/>
          <w:lang w:val="lt-LT"/>
        </w:rPr>
      </w:pPr>
      <w:r w:rsidRPr="00687164">
        <w:rPr>
          <w:sz w:val="22"/>
          <w:szCs w:val="22"/>
          <w:lang w:val="lt-LT"/>
        </w:rPr>
        <w:t>3.6.</w:t>
      </w:r>
      <w:r w:rsidR="00E409BC" w:rsidRPr="00687164">
        <w:rPr>
          <w:sz w:val="22"/>
          <w:szCs w:val="22"/>
          <w:lang w:val="lt-LT"/>
        </w:rPr>
        <w:t>13</w:t>
      </w:r>
      <w:r w:rsidRPr="00687164">
        <w:rPr>
          <w:sz w:val="22"/>
          <w:szCs w:val="22"/>
          <w:lang w:val="lt-LT"/>
        </w:rPr>
        <w:t xml:space="preserve">. </w:t>
      </w:r>
      <w:r w:rsidR="00E409BC" w:rsidRPr="00687164">
        <w:rPr>
          <w:sz w:val="22"/>
          <w:szCs w:val="22"/>
          <w:lang w:val="lt-LT"/>
        </w:rPr>
        <w:t>Paslaugų teikėjas</w:t>
      </w:r>
      <w:r w:rsidR="00E409BC" w:rsidRPr="00687164" w:rsidDel="00E409BC">
        <w:rPr>
          <w:sz w:val="22"/>
          <w:szCs w:val="22"/>
          <w:lang w:val="lt-LT"/>
        </w:rPr>
        <w:t xml:space="preserve"> </w:t>
      </w:r>
      <w:r w:rsidR="00E409BC" w:rsidRPr="00687164">
        <w:rPr>
          <w:sz w:val="22"/>
          <w:szCs w:val="22"/>
          <w:lang w:val="lt-LT"/>
        </w:rPr>
        <w:t>turi o</w:t>
      </w:r>
      <w:r w:rsidRPr="00687164">
        <w:rPr>
          <w:sz w:val="22"/>
          <w:szCs w:val="22"/>
          <w:lang w:val="lt-LT"/>
        </w:rPr>
        <w:t>rganizuoti asmenų, atvykusių į kontaktinius mokymus, registraciją. Registracijos pradžia - pusvalandis iki kontaktinių mokymų pradžios</w:t>
      </w:r>
      <w:r w:rsidR="009F399F">
        <w:rPr>
          <w:sz w:val="22"/>
          <w:szCs w:val="22"/>
          <w:lang w:val="lt-LT"/>
        </w:rPr>
        <w:t>;</w:t>
      </w:r>
    </w:p>
    <w:p w14:paraId="51A100E4" w14:textId="77777777" w:rsidR="00C47B5B" w:rsidRPr="00687164" w:rsidRDefault="00C47B5B" w:rsidP="0040423B">
      <w:pPr>
        <w:spacing w:line="259" w:lineRule="auto"/>
        <w:ind w:left="-284" w:right="-227"/>
        <w:jc w:val="both"/>
        <w:rPr>
          <w:sz w:val="22"/>
          <w:szCs w:val="22"/>
          <w:lang w:val="lt-LT"/>
        </w:rPr>
      </w:pPr>
      <w:r w:rsidRPr="00687164">
        <w:rPr>
          <w:sz w:val="22"/>
          <w:szCs w:val="22"/>
          <w:lang w:val="lt-LT"/>
        </w:rPr>
        <w:t>3.6.</w:t>
      </w:r>
      <w:r w:rsidR="00E409BC" w:rsidRPr="00687164">
        <w:rPr>
          <w:sz w:val="22"/>
          <w:szCs w:val="22"/>
          <w:lang w:val="lt-LT"/>
        </w:rPr>
        <w:t>1</w:t>
      </w:r>
      <w:r w:rsidRPr="00687164">
        <w:rPr>
          <w:sz w:val="22"/>
          <w:szCs w:val="22"/>
          <w:lang w:val="lt-LT"/>
        </w:rPr>
        <w:t xml:space="preserve">4. </w:t>
      </w:r>
      <w:r w:rsidR="00E409BC" w:rsidRPr="00687164">
        <w:rPr>
          <w:sz w:val="22"/>
          <w:szCs w:val="22"/>
          <w:lang w:val="lt-LT"/>
        </w:rPr>
        <w:t>Paslaugų teikėjas</w:t>
      </w:r>
      <w:r w:rsidR="00E409BC" w:rsidRPr="00687164" w:rsidDel="00E409BC">
        <w:rPr>
          <w:sz w:val="22"/>
          <w:szCs w:val="22"/>
          <w:lang w:val="lt-LT"/>
        </w:rPr>
        <w:t xml:space="preserve"> </w:t>
      </w:r>
      <w:r w:rsidR="00E409BC" w:rsidRPr="00687164">
        <w:rPr>
          <w:sz w:val="22"/>
          <w:szCs w:val="22"/>
          <w:lang w:val="lt-LT"/>
        </w:rPr>
        <w:t>turi p</w:t>
      </w:r>
      <w:r w:rsidRPr="00687164">
        <w:rPr>
          <w:sz w:val="22"/>
          <w:szCs w:val="22"/>
          <w:lang w:val="lt-LT"/>
        </w:rPr>
        <w:t xml:space="preserve">arengti informacines nuorodas (nurodant projekto pavadinimą su privalomais viešinimo ženklais) ir atitinkamai jas išdėstyti matomoje kontaktinių mokymų vietoje. Reikalavimai viešinimui nustatyti adresu: </w:t>
      </w:r>
      <w:r w:rsidRPr="009F399F">
        <w:rPr>
          <w:i/>
          <w:iCs/>
          <w:sz w:val="22"/>
          <w:szCs w:val="22"/>
          <w:u w:val="single"/>
          <w:lang w:val="lt-LT"/>
        </w:rPr>
        <w:t>https://www.esinvesticijos.lt/igyvendinimas-1/viesinimas</w:t>
      </w:r>
      <w:r w:rsidRPr="00687164">
        <w:rPr>
          <w:sz w:val="22"/>
          <w:szCs w:val="22"/>
          <w:lang w:val="lt-LT"/>
        </w:rPr>
        <w:t>;</w:t>
      </w:r>
    </w:p>
    <w:p w14:paraId="28ABF981" w14:textId="77777777" w:rsidR="00C47B5B" w:rsidRPr="00687164" w:rsidRDefault="00000000" w:rsidP="0040423B">
      <w:pPr>
        <w:spacing w:line="259" w:lineRule="auto"/>
        <w:ind w:left="-284" w:right="-227"/>
        <w:jc w:val="both"/>
        <w:rPr>
          <w:sz w:val="22"/>
          <w:szCs w:val="22"/>
          <w:lang w:val="lt-LT"/>
        </w:rPr>
      </w:pPr>
      <w:sdt>
        <w:sdtPr>
          <w:rPr>
            <w:sz w:val="22"/>
            <w:szCs w:val="22"/>
            <w:lang w:val="lt-LT"/>
          </w:rPr>
          <w:tag w:val="goog_rdk_51"/>
          <w:id w:val="-656694117"/>
        </w:sdtPr>
        <w:sdtContent/>
      </w:sdt>
      <w:r w:rsidR="00C47B5B" w:rsidRPr="00687164">
        <w:rPr>
          <w:sz w:val="22"/>
          <w:szCs w:val="22"/>
          <w:lang w:val="lt-LT"/>
        </w:rPr>
        <w:t>3.6.</w:t>
      </w:r>
      <w:r w:rsidR="00E409BC" w:rsidRPr="00687164">
        <w:rPr>
          <w:sz w:val="22"/>
          <w:szCs w:val="22"/>
          <w:lang w:val="lt-LT"/>
        </w:rPr>
        <w:t>1</w:t>
      </w:r>
      <w:r w:rsidR="00C47B5B" w:rsidRPr="00687164">
        <w:rPr>
          <w:sz w:val="22"/>
          <w:szCs w:val="22"/>
          <w:lang w:val="lt-LT"/>
        </w:rPr>
        <w:t>5. Informacines nuorodas Paslaugų teikėjas turi suderinti su Perkančiąja organizacija ne vėliau kaip prieš 2 kalendorines dienas iki mokymų pradžios;</w:t>
      </w:r>
    </w:p>
    <w:p w14:paraId="688F990F" w14:textId="0E166F4A" w:rsidR="00C47B5B" w:rsidRPr="00687164" w:rsidRDefault="00C47B5B" w:rsidP="0040423B">
      <w:pPr>
        <w:spacing w:line="259" w:lineRule="auto"/>
        <w:ind w:left="-284" w:right="-227"/>
        <w:jc w:val="both"/>
        <w:rPr>
          <w:sz w:val="22"/>
          <w:szCs w:val="22"/>
          <w:lang w:val="lt-LT"/>
        </w:rPr>
      </w:pPr>
      <w:r w:rsidRPr="008B1569">
        <w:rPr>
          <w:sz w:val="22"/>
          <w:szCs w:val="22"/>
          <w:lang w:val="lt-LT"/>
        </w:rPr>
        <w:t>3.6.16. Paslaugų teikėjas turi organizuoti mokymuose dalyvaujančių asmenų kavos pertraukėlę, pagal šios Techninės specifikacijos 3.6.21–3.6.25 punktuose nustatytus reikalavimus;</w:t>
      </w:r>
    </w:p>
    <w:p w14:paraId="67EFD46D" w14:textId="29C86769" w:rsidR="00C47B5B" w:rsidRPr="00687164" w:rsidRDefault="00C47B5B" w:rsidP="0040423B">
      <w:pPr>
        <w:spacing w:line="259" w:lineRule="auto"/>
        <w:ind w:left="-284" w:right="-227"/>
        <w:jc w:val="both"/>
        <w:rPr>
          <w:sz w:val="22"/>
          <w:szCs w:val="22"/>
          <w:lang w:val="lt-LT"/>
        </w:rPr>
      </w:pPr>
      <w:r w:rsidRPr="008B1569">
        <w:rPr>
          <w:sz w:val="22"/>
          <w:szCs w:val="22"/>
          <w:lang w:val="lt-LT"/>
        </w:rPr>
        <w:t>3.6.1</w:t>
      </w:r>
      <w:r w:rsidR="0014180B">
        <w:rPr>
          <w:sz w:val="22"/>
          <w:szCs w:val="22"/>
          <w:lang w:val="lt-LT"/>
        </w:rPr>
        <w:t>7</w:t>
      </w:r>
      <w:r w:rsidRPr="008B1569">
        <w:rPr>
          <w:sz w:val="22"/>
          <w:szCs w:val="22"/>
          <w:lang w:val="lt-LT"/>
        </w:rPr>
        <w:t xml:space="preserve">. Esant 8 </w:t>
      </w:r>
      <w:proofErr w:type="spellStart"/>
      <w:r w:rsidR="00B009DD">
        <w:rPr>
          <w:sz w:val="22"/>
          <w:szCs w:val="22"/>
          <w:lang w:val="lt-LT"/>
        </w:rPr>
        <w:t>ak.val</w:t>
      </w:r>
      <w:proofErr w:type="spellEnd"/>
      <w:r w:rsidR="00B009DD">
        <w:rPr>
          <w:sz w:val="22"/>
          <w:szCs w:val="22"/>
          <w:lang w:val="lt-LT"/>
        </w:rPr>
        <w:t>.</w:t>
      </w:r>
      <w:r w:rsidRPr="008B1569">
        <w:rPr>
          <w:sz w:val="22"/>
          <w:szCs w:val="22"/>
          <w:lang w:val="lt-LT"/>
        </w:rPr>
        <w:t xml:space="preserve"> trukmės mokymams, organizuoti mokymuose dalyvaujančių asmenų maitinimą.</w:t>
      </w:r>
    </w:p>
    <w:p w14:paraId="76B53CBA" w14:textId="4DC5674C" w:rsidR="00C47B5B" w:rsidRPr="00687164" w:rsidRDefault="00C47B5B" w:rsidP="0040423B">
      <w:pPr>
        <w:spacing w:line="259" w:lineRule="auto"/>
        <w:ind w:left="-284" w:right="-227"/>
        <w:rPr>
          <w:sz w:val="22"/>
          <w:szCs w:val="22"/>
          <w:lang w:val="lt-LT"/>
        </w:rPr>
      </w:pPr>
      <w:r w:rsidRPr="00687164">
        <w:rPr>
          <w:sz w:val="22"/>
          <w:szCs w:val="22"/>
          <w:lang w:val="lt-LT"/>
        </w:rPr>
        <w:t>3.6.</w:t>
      </w:r>
      <w:r w:rsidR="00E409BC" w:rsidRPr="00687164">
        <w:rPr>
          <w:sz w:val="22"/>
          <w:szCs w:val="22"/>
          <w:lang w:val="lt-LT"/>
        </w:rPr>
        <w:t>1</w:t>
      </w:r>
      <w:r w:rsidR="0014180B">
        <w:rPr>
          <w:sz w:val="22"/>
          <w:szCs w:val="22"/>
          <w:lang w:val="lt-LT"/>
        </w:rPr>
        <w:t>8</w:t>
      </w:r>
      <w:r w:rsidRPr="00687164">
        <w:rPr>
          <w:sz w:val="22"/>
          <w:szCs w:val="22"/>
          <w:lang w:val="lt-LT"/>
        </w:rPr>
        <w:t xml:space="preserve">. Mokymų patalpa turi būti parinkta ir pritaikyta atsižvelgiant į Perkančiosios organizacijos nurodytą mokymuose dalyvaujančių </w:t>
      </w:r>
      <w:r w:rsidRPr="00024863">
        <w:rPr>
          <w:sz w:val="22"/>
          <w:szCs w:val="22"/>
          <w:lang w:val="lt-LT"/>
        </w:rPr>
        <w:t>asmenų ir lektorių skaičių ir laikantis</w:t>
      </w:r>
      <w:r w:rsidRPr="00687164">
        <w:rPr>
          <w:sz w:val="22"/>
          <w:szCs w:val="22"/>
          <w:lang w:val="lt-LT"/>
        </w:rPr>
        <w:t xml:space="preserve"> LR Aplinkos ministerijos rekomenduojam</w:t>
      </w:r>
      <w:r w:rsidR="00E409BC" w:rsidRPr="00687164">
        <w:rPr>
          <w:sz w:val="22"/>
          <w:szCs w:val="22"/>
          <w:lang w:val="lt-LT"/>
        </w:rPr>
        <w:t>o</w:t>
      </w:r>
      <w:r w:rsidRPr="00687164">
        <w:rPr>
          <w:sz w:val="22"/>
          <w:szCs w:val="22"/>
          <w:lang w:val="lt-LT"/>
        </w:rPr>
        <w:t xml:space="preserve"> patalpų dydžių organizuojant </w:t>
      </w:r>
      <w:r w:rsidRPr="009F399F">
        <w:rPr>
          <w:sz w:val="22"/>
          <w:szCs w:val="22"/>
          <w:lang w:val="lt-LT"/>
        </w:rPr>
        <w:t>renginius (</w:t>
      </w:r>
      <w:hyperlink r:id="rId11">
        <w:r w:rsidRPr="009F399F">
          <w:rPr>
            <w:i/>
            <w:iCs/>
            <w:color w:val="000000"/>
            <w:sz w:val="22"/>
            <w:szCs w:val="22"/>
            <w:u w:val="single"/>
            <w:lang w:val="lt-LT"/>
          </w:rPr>
          <w:t>https://am.lrv.lt/media/viesa/saugykla/2023/11/0oyMnrSaPC8.pdf</w:t>
        </w:r>
      </w:hyperlink>
      <w:r w:rsidRPr="009F399F">
        <w:rPr>
          <w:sz w:val="22"/>
          <w:szCs w:val="22"/>
          <w:lang w:val="lt-LT"/>
        </w:rPr>
        <w:t>):</w:t>
      </w:r>
    </w:p>
    <w:p w14:paraId="21E79153" w14:textId="3311604C" w:rsidR="00C47B5B" w:rsidRPr="00687164" w:rsidRDefault="00C47B5B" w:rsidP="0040423B">
      <w:pPr>
        <w:spacing w:line="259" w:lineRule="auto"/>
        <w:ind w:left="-284" w:right="-227"/>
        <w:jc w:val="both"/>
        <w:rPr>
          <w:sz w:val="22"/>
          <w:szCs w:val="22"/>
          <w:lang w:val="lt-LT"/>
        </w:rPr>
      </w:pPr>
      <w:r w:rsidRPr="00687164">
        <w:rPr>
          <w:sz w:val="22"/>
          <w:szCs w:val="22"/>
          <w:lang w:val="lt-LT"/>
        </w:rPr>
        <w:t>3.6.</w:t>
      </w:r>
      <w:r w:rsidR="00E409BC" w:rsidRPr="00687164">
        <w:rPr>
          <w:sz w:val="22"/>
          <w:szCs w:val="22"/>
          <w:lang w:val="lt-LT"/>
        </w:rPr>
        <w:t>1</w:t>
      </w:r>
      <w:r w:rsidR="0014180B">
        <w:rPr>
          <w:sz w:val="22"/>
          <w:szCs w:val="22"/>
          <w:lang w:val="lt-LT"/>
        </w:rPr>
        <w:t>8</w:t>
      </w:r>
      <w:r w:rsidR="00E409BC" w:rsidRPr="00687164">
        <w:rPr>
          <w:sz w:val="22"/>
          <w:szCs w:val="22"/>
          <w:lang w:val="lt-LT"/>
        </w:rPr>
        <w:t>.1</w:t>
      </w:r>
      <w:r w:rsidRPr="00687164">
        <w:rPr>
          <w:sz w:val="22"/>
          <w:szCs w:val="22"/>
          <w:lang w:val="lt-LT"/>
        </w:rPr>
        <w:t>. Mokymų patalpoje turi būti užtikrintos sąlygos matyti ir girdėti pateikiamą informaciją;</w:t>
      </w:r>
    </w:p>
    <w:p w14:paraId="4BBEEA41" w14:textId="3E7D32F5" w:rsidR="00C47B5B" w:rsidRPr="00687164" w:rsidRDefault="00C47B5B" w:rsidP="0040423B">
      <w:pPr>
        <w:spacing w:line="259" w:lineRule="auto"/>
        <w:ind w:left="-284" w:right="-227"/>
        <w:jc w:val="both"/>
        <w:rPr>
          <w:sz w:val="22"/>
          <w:szCs w:val="22"/>
          <w:lang w:val="lt-LT"/>
        </w:rPr>
      </w:pPr>
      <w:r w:rsidRPr="00687164">
        <w:rPr>
          <w:sz w:val="22"/>
          <w:szCs w:val="22"/>
          <w:lang w:val="lt-LT"/>
        </w:rPr>
        <w:t>3.6.</w:t>
      </w:r>
      <w:r w:rsidR="00E409BC" w:rsidRPr="00687164">
        <w:rPr>
          <w:sz w:val="22"/>
          <w:szCs w:val="22"/>
          <w:lang w:val="lt-LT"/>
        </w:rPr>
        <w:t>1</w:t>
      </w:r>
      <w:r w:rsidR="0014180B">
        <w:rPr>
          <w:sz w:val="22"/>
          <w:szCs w:val="22"/>
          <w:lang w:val="lt-LT"/>
        </w:rPr>
        <w:t>8</w:t>
      </w:r>
      <w:r w:rsidR="00E409BC" w:rsidRPr="00687164">
        <w:rPr>
          <w:sz w:val="22"/>
          <w:szCs w:val="22"/>
          <w:lang w:val="lt-LT"/>
        </w:rPr>
        <w:t>.2</w:t>
      </w:r>
      <w:r w:rsidRPr="00687164">
        <w:rPr>
          <w:sz w:val="22"/>
          <w:szCs w:val="22"/>
          <w:lang w:val="lt-LT"/>
        </w:rPr>
        <w:t>. Mokymų patalpa turi turėti stalus ir kėdes mokymuose dalyvaujančių asmenų skaičiui;</w:t>
      </w:r>
    </w:p>
    <w:p w14:paraId="762D95ED" w14:textId="737A8573" w:rsidR="00C47B5B" w:rsidRPr="00687164" w:rsidRDefault="00C47B5B" w:rsidP="0040423B">
      <w:pPr>
        <w:spacing w:line="259" w:lineRule="auto"/>
        <w:ind w:left="-284" w:right="-227"/>
        <w:jc w:val="both"/>
        <w:rPr>
          <w:sz w:val="22"/>
          <w:szCs w:val="22"/>
          <w:lang w:val="lt-LT"/>
        </w:rPr>
      </w:pPr>
      <w:r w:rsidRPr="00687164">
        <w:rPr>
          <w:sz w:val="22"/>
          <w:szCs w:val="22"/>
          <w:lang w:val="lt-LT"/>
        </w:rPr>
        <w:t>3.6.</w:t>
      </w:r>
      <w:r w:rsidR="0014180B">
        <w:rPr>
          <w:sz w:val="22"/>
          <w:szCs w:val="22"/>
          <w:lang w:val="lt-LT"/>
        </w:rPr>
        <w:t>19</w:t>
      </w:r>
      <w:r w:rsidRPr="00687164">
        <w:rPr>
          <w:sz w:val="22"/>
          <w:szCs w:val="22"/>
          <w:lang w:val="lt-LT"/>
        </w:rPr>
        <w:t xml:space="preserve">. Mokymų patalpoje kiekvieną dieną kiekvienai grupei turi būti ši įranga ir priemonės (bus laikoma, kad šiame punkte išvardinta įranga suteikta tuo atveju, jei bus parūpinta visa Perkančiosios organizacijos užsakyta kontaktiniams mokymams reikiama įranga, kuri bus tinkamai paruošta ir veiks mokymų metu ir kurią bus galima naudoti pagal paskirtį be jokių Perkančiosios organizacijos papildomų pastangų): </w:t>
      </w:r>
    </w:p>
    <w:p w14:paraId="4DDDAEE4" w14:textId="52E3F4D0" w:rsidR="00C47B5B" w:rsidRPr="00687164" w:rsidRDefault="00C47B5B" w:rsidP="0040423B">
      <w:pPr>
        <w:spacing w:line="259" w:lineRule="auto"/>
        <w:ind w:left="-284" w:right="-227"/>
        <w:jc w:val="both"/>
        <w:rPr>
          <w:sz w:val="22"/>
          <w:szCs w:val="22"/>
          <w:lang w:val="lt-LT"/>
        </w:rPr>
      </w:pPr>
      <w:r w:rsidRPr="00687164">
        <w:rPr>
          <w:sz w:val="22"/>
          <w:szCs w:val="22"/>
          <w:lang w:val="lt-LT"/>
        </w:rPr>
        <w:t>3.6.</w:t>
      </w:r>
      <w:r w:rsidR="0014180B">
        <w:rPr>
          <w:sz w:val="22"/>
          <w:szCs w:val="22"/>
          <w:lang w:val="lt-LT"/>
        </w:rPr>
        <w:t>19</w:t>
      </w:r>
      <w:r w:rsidRPr="00687164">
        <w:rPr>
          <w:sz w:val="22"/>
          <w:szCs w:val="22"/>
          <w:lang w:val="lt-LT"/>
        </w:rPr>
        <w:t>.1. Kompiuterinė ir multimedijos įranga, leidžianti demonstruoti vaizdinę medžiagą iš skaitmeninės laikmenos,</w:t>
      </w:r>
    </w:p>
    <w:p w14:paraId="4C8B3C2A" w14:textId="1AA2BC38" w:rsidR="00C47B5B" w:rsidRPr="00687164" w:rsidRDefault="00C47B5B" w:rsidP="0040423B">
      <w:pPr>
        <w:spacing w:line="259" w:lineRule="auto"/>
        <w:ind w:left="-284" w:right="-227"/>
        <w:jc w:val="both"/>
        <w:rPr>
          <w:sz w:val="22"/>
          <w:szCs w:val="22"/>
          <w:lang w:val="lt-LT"/>
        </w:rPr>
      </w:pPr>
      <w:r w:rsidRPr="00687164">
        <w:rPr>
          <w:sz w:val="22"/>
          <w:szCs w:val="22"/>
          <w:lang w:val="lt-LT"/>
        </w:rPr>
        <w:t>3.6.</w:t>
      </w:r>
      <w:r w:rsidR="0014180B">
        <w:rPr>
          <w:sz w:val="22"/>
          <w:szCs w:val="22"/>
          <w:lang w:val="lt-LT"/>
        </w:rPr>
        <w:t>19</w:t>
      </w:r>
      <w:r w:rsidRPr="00687164">
        <w:rPr>
          <w:sz w:val="22"/>
          <w:szCs w:val="22"/>
          <w:lang w:val="lt-LT"/>
        </w:rPr>
        <w:t>.2. Projektorius, tinkamas rodyti ant numatyto ekrano,</w:t>
      </w:r>
    </w:p>
    <w:p w14:paraId="14900136" w14:textId="1730EED1" w:rsidR="00C47B5B" w:rsidRPr="00687164" w:rsidRDefault="00C47B5B" w:rsidP="0040423B">
      <w:pPr>
        <w:spacing w:line="259" w:lineRule="auto"/>
        <w:ind w:left="-284" w:right="-227"/>
        <w:jc w:val="both"/>
        <w:rPr>
          <w:sz w:val="22"/>
          <w:szCs w:val="22"/>
          <w:lang w:val="lt-LT"/>
        </w:rPr>
      </w:pPr>
      <w:r w:rsidRPr="00687164">
        <w:rPr>
          <w:sz w:val="22"/>
          <w:szCs w:val="22"/>
          <w:lang w:val="lt-LT"/>
        </w:rPr>
        <w:t>3.6.</w:t>
      </w:r>
      <w:r w:rsidR="0014180B">
        <w:rPr>
          <w:sz w:val="22"/>
          <w:szCs w:val="22"/>
          <w:lang w:val="lt-LT"/>
        </w:rPr>
        <w:t>19</w:t>
      </w:r>
      <w:r w:rsidRPr="00687164">
        <w:rPr>
          <w:sz w:val="22"/>
          <w:szCs w:val="22"/>
          <w:lang w:val="lt-LT"/>
        </w:rPr>
        <w:t>.3. Stacionarus arba nešiojamas kompiuteris, kuriuose turi būti prog</w:t>
      </w:r>
      <w:r w:rsidR="00096219" w:rsidRPr="00687164">
        <w:rPr>
          <w:sz w:val="22"/>
          <w:szCs w:val="22"/>
          <w:lang w:val="lt-LT"/>
        </w:rPr>
        <w:t>r</w:t>
      </w:r>
      <w:r w:rsidRPr="00687164">
        <w:rPr>
          <w:sz w:val="22"/>
          <w:szCs w:val="22"/>
          <w:lang w:val="lt-LT"/>
        </w:rPr>
        <w:t xml:space="preserve">aminė įranga </w:t>
      </w:r>
      <w:r w:rsidR="00096219" w:rsidRPr="00687164">
        <w:rPr>
          <w:sz w:val="22"/>
          <w:szCs w:val="22"/>
          <w:lang w:val="lt-LT"/>
        </w:rPr>
        <w:t>mokomajai</w:t>
      </w:r>
      <w:r w:rsidRPr="00687164">
        <w:rPr>
          <w:sz w:val="22"/>
          <w:szCs w:val="22"/>
          <w:lang w:val="lt-LT"/>
        </w:rPr>
        <w:t xml:space="preserve"> medžiagai demonstruoti, mokymų lektoriams,</w:t>
      </w:r>
    </w:p>
    <w:p w14:paraId="738B21F2" w14:textId="721FD54F" w:rsidR="00C47B5B" w:rsidRPr="00687164" w:rsidRDefault="00C47B5B" w:rsidP="0040423B">
      <w:pPr>
        <w:spacing w:line="259" w:lineRule="auto"/>
        <w:ind w:left="-284" w:right="-227"/>
        <w:jc w:val="both"/>
        <w:rPr>
          <w:sz w:val="22"/>
          <w:szCs w:val="22"/>
          <w:lang w:val="lt-LT"/>
        </w:rPr>
      </w:pPr>
      <w:r w:rsidRPr="00687164">
        <w:rPr>
          <w:sz w:val="22"/>
          <w:szCs w:val="22"/>
          <w:lang w:val="lt-LT"/>
        </w:rPr>
        <w:t>3.6.</w:t>
      </w:r>
      <w:r w:rsidR="0014180B">
        <w:rPr>
          <w:sz w:val="22"/>
          <w:szCs w:val="22"/>
          <w:lang w:val="lt-LT"/>
        </w:rPr>
        <w:t>19</w:t>
      </w:r>
      <w:r w:rsidRPr="00687164">
        <w:rPr>
          <w:sz w:val="22"/>
          <w:szCs w:val="22"/>
          <w:lang w:val="lt-LT"/>
        </w:rPr>
        <w:t xml:space="preserve">.4. Interneto prieiga, užtikrinanti galimybę demonstruoti filmuotą medžiagą, naršyti internete ir atsidaryti WORD, JPG formato dokumentus, </w:t>
      </w:r>
    </w:p>
    <w:p w14:paraId="3BA23CFF" w14:textId="595F2E83" w:rsidR="00C47B5B" w:rsidRPr="00687164" w:rsidRDefault="00C47B5B" w:rsidP="0040423B">
      <w:pPr>
        <w:spacing w:line="259" w:lineRule="auto"/>
        <w:ind w:left="-284" w:right="-227"/>
        <w:jc w:val="both"/>
        <w:rPr>
          <w:sz w:val="22"/>
          <w:szCs w:val="22"/>
          <w:lang w:val="lt-LT"/>
        </w:rPr>
      </w:pPr>
      <w:r w:rsidRPr="00687164">
        <w:rPr>
          <w:sz w:val="22"/>
          <w:szCs w:val="22"/>
          <w:lang w:val="lt-LT"/>
        </w:rPr>
        <w:t>3.6.</w:t>
      </w:r>
      <w:r w:rsidR="0014180B">
        <w:rPr>
          <w:sz w:val="22"/>
          <w:szCs w:val="22"/>
          <w:lang w:val="lt-LT"/>
        </w:rPr>
        <w:t>19</w:t>
      </w:r>
      <w:r w:rsidRPr="00687164">
        <w:rPr>
          <w:sz w:val="22"/>
          <w:szCs w:val="22"/>
          <w:lang w:val="lt-LT"/>
        </w:rPr>
        <w:t>.5. Ekranas mokymų medžiagos demonstravimui,</w:t>
      </w:r>
    </w:p>
    <w:p w14:paraId="5A0AD4AF" w14:textId="77A72EF8" w:rsidR="00C47B5B" w:rsidRPr="00687164" w:rsidRDefault="00C47B5B" w:rsidP="0040423B">
      <w:pPr>
        <w:spacing w:line="259" w:lineRule="auto"/>
        <w:ind w:left="-284" w:right="-227"/>
        <w:jc w:val="both"/>
        <w:rPr>
          <w:sz w:val="22"/>
          <w:szCs w:val="22"/>
          <w:lang w:val="lt-LT"/>
        </w:rPr>
      </w:pPr>
      <w:r w:rsidRPr="00687164">
        <w:rPr>
          <w:sz w:val="22"/>
          <w:szCs w:val="22"/>
          <w:lang w:val="lt-LT"/>
        </w:rPr>
        <w:t>3.6.</w:t>
      </w:r>
      <w:r w:rsidR="0014180B">
        <w:rPr>
          <w:sz w:val="22"/>
          <w:szCs w:val="22"/>
          <w:lang w:val="lt-LT"/>
        </w:rPr>
        <w:t>19</w:t>
      </w:r>
      <w:r w:rsidR="0040423B" w:rsidRPr="00687164">
        <w:rPr>
          <w:sz w:val="22"/>
          <w:szCs w:val="22"/>
          <w:lang w:val="lt-LT"/>
        </w:rPr>
        <w:t>.6</w:t>
      </w:r>
      <w:r w:rsidRPr="00687164">
        <w:rPr>
          <w:sz w:val="22"/>
          <w:szCs w:val="22"/>
          <w:lang w:val="lt-LT"/>
        </w:rPr>
        <w:t xml:space="preserve">. Mokymų patalpa </w:t>
      </w:r>
      <w:r w:rsidR="00E409BC" w:rsidRPr="00687164">
        <w:rPr>
          <w:sz w:val="22"/>
          <w:szCs w:val="22"/>
          <w:lang w:val="lt-LT"/>
        </w:rPr>
        <w:t>turi būti</w:t>
      </w:r>
      <w:r w:rsidRPr="00687164">
        <w:rPr>
          <w:sz w:val="22"/>
          <w:szCs w:val="22"/>
          <w:lang w:val="lt-LT"/>
        </w:rPr>
        <w:t xml:space="preserve"> parengta likus ne mažiau kaip 1 valandai iki mokymų pradžios ir prižiūrimos mokymų metu</w:t>
      </w:r>
      <w:r w:rsidR="00687164">
        <w:rPr>
          <w:sz w:val="22"/>
          <w:szCs w:val="22"/>
          <w:lang w:val="lt-LT"/>
        </w:rPr>
        <w:t>.</w:t>
      </w:r>
    </w:p>
    <w:p w14:paraId="6C8E1371" w14:textId="10688689" w:rsidR="00C47B5B" w:rsidRPr="00687164" w:rsidRDefault="00C47B5B" w:rsidP="0040423B">
      <w:pPr>
        <w:spacing w:line="259" w:lineRule="auto"/>
        <w:ind w:left="-284" w:right="-227"/>
        <w:jc w:val="both"/>
        <w:rPr>
          <w:sz w:val="22"/>
          <w:szCs w:val="22"/>
          <w:lang w:val="lt-LT"/>
        </w:rPr>
      </w:pPr>
      <w:r w:rsidRPr="00687164">
        <w:rPr>
          <w:sz w:val="22"/>
          <w:szCs w:val="22"/>
          <w:lang w:val="lt-LT"/>
        </w:rPr>
        <w:t>3.6.</w:t>
      </w:r>
      <w:r w:rsidR="0040423B" w:rsidRPr="00687164">
        <w:rPr>
          <w:sz w:val="22"/>
          <w:szCs w:val="22"/>
          <w:lang w:val="lt-LT"/>
        </w:rPr>
        <w:t>2</w:t>
      </w:r>
      <w:r w:rsidR="0014180B">
        <w:rPr>
          <w:sz w:val="22"/>
          <w:szCs w:val="22"/>
          <w:lang w:val="lt-LT"/>
        </w:rPr>
        <w:t>0</w:t>
      </w:r>
      <w:r w:rsidRPr="00687164">
        <w:rPr>
          <w:sz w:val="22"/>
          <w:szCs w:val="22"/>
          <w:lang w:val="lt-LT"/>
        </w:rPr>
        <w:t xml:space="preserve">. Per vieną mokymų dieną (4 </w:t>
      </w:r>
      <w:proofErr w:type="spellStart"/>
      <w:r w:rsidR="00B009DD">
        <w:rPr>
          <w:sz w:val="22"/>
          <w:szCs w:val="22"/>
          <w:lang w:val="lt-LT"/>
        </w:rPr>
        <w:t>ak.val</w:t>
      </w:r>
      <w:proofErr w:type="spellEnd"/>
      <w:r w:rsidR="00B009DD">
        <w:rPr>
          <w:sz w:val="22"/>
          <w:szCs w:val="22"/>
          <w:lang w:val="lt-LT"/>
        </w:rPr>
        <w:t>.</w:t>
      </w:r>
      <w:r w:rsidRPr="00687164">
        <w:rPr>
          <w:sz w:val="22"/>
          <w:szCs w:val="22"/>
          <w:lang w:val="lt-LT"/>
        </w:rPr>
        <w:t xml:space="preserve">) turi būti paruoštos viena kavos pertrauka tame pačiame pastate. Per vieną mokymų dieną (8 </w:t>
      </w:r>
      <w:proofErr w:type="spellStart"/>
      <w:r w:rsidR="00B009DD">
        <w:rPr>
          <w:sz w:val="22"/>
          <w:szCs w:val="22"/>
          <w:lang w:val="lt-LT"/>
        </w:rPr>
        <w:t>ak.val</w:t>
      </w:r>
      <w:proofErr w:type="spellEnd"/>
      <w:r w:rsidR="00B009DD">
        <w:rPr>
          <w:sz w:val="22"/>
          <w:szCs w:val="22"/>
          <w:lang w:val="lt-LT"/>
        </w:rPr>
        <w:t>.</w:t>
      </w:r>
      <w:r w:rsidRPr="00687164">
        <w:rPr>
          <w:sz w:val="22"/>
          <w:szCs w:val="22"/>
          <w:lang w:val="lt-LT"/>
        </w:rPr>
        <w:t>) turi būti paruoštos dvi kavos pertraukos tame pačiame pastate</w:t>
      </w:r>
      <w:r w:rsidR="009F399F">
        <w:rPr>
          <w:sz w:val="22"/>
          <w:szCs w:val="22"/>
          <w:lang w:val="lt-LT"/>
        </w:rPr>
        <w:t>.</w:t>
      </w:r>
    </w:p>
    <w:p w14:paraId="218CB609" w14:textId="058CCB98" w:rsidR="00C47B5B" w:rsidRPr="00687164" w:rsidRDefault="00C47B5B" w:rsidP="0040423B">
      <w:pPr>
        <w:spacing w:line="259" w:lineRule="auto"/>
        <w:ind w:left="-284" w:right="-227"/>
        <w:jc w:val="both"/>
        <w:rPr>
          <w:sz w:val="22"/>
          <w:szCs w:val="22"/>
          <w:lang w:val="lt-LT"/>
        </w:rPr>
      </w:pPr>
      <w:r w:rsidRPr="008B1569">
        <w:rPr>
          <w:sz w:val="22"/>
          <w:szCs w:val="22"/>
          <w:lang w:val="lt-LT"/>
        </w:rPr>
        <w:lastRenderedPageBreak/>
        <w:t>3.6.2</w:t>
      </w:r>
      <w:r w:rsidR="0014180B">
        <w:rPr>
          <w:sz w:val="22"/>
          <w:szCs w:val="22"/>
          <w:lang w:val="lt-LT"/>
        </w:rPr>
        <w:t>1</w:t>
      </w:r>
      <w:r w:rsidRPr="008B1569">
        <w:rPr>
          <w:sz w:val="22"/>
          <w:szCs w:val="22"/>
          <w:lang w:val="lt-LT"/>
        </w:rPr>
        <w:t>. Kavos pertraukų metu turi būti sudaryta galimybė rinktis arbatą ir/ar kavą su priedais (cukrus, grietinėlė, citrina ir pyragaičiai/sausainiai/saldainiai). Kiekvienai kavos pertraukėlei vienam mokymuose dalyvaujančiam asmeniui turi būti pateikta: 1 puodelis kavos ir/ar 1 puodelis arbatos, individualiai supakuota grietinėlė, cukrus. Kavos pertraukėlės metu kiekvienam mokymuose dalyvaujančiam asmeniui pateikiama konditerijos gaminių (2–3 rūšys</w:t>
      </w:r>
      <w:r w:rsidR="00FD30D6">
        <w:rPr>
          <w:sz w:val="22"/>
          <w:szCs w:val="22"/>
          <w:lang w:val="lt-LT"/>
        </w:rPr>
        <w:t>)</w:t>
      </w:r>
      <w:r w:rsidRPr="008B1569">
        <w:rPr>
          <w:sz w:val="22"/>
          <w:szCs w:val="22"/>
          <w:lang w:val="lt-LT"/>
        </w:rPr>
        <w:t>. Turi būti pasirūpinta stalo vandeniu mokymuose dalyvaujančiam asmeniui (po 0,5 l asmeniui) bei stiklinėmis</w:t>
      </w:r>
      <w:r w:rsidR="00687164" w:rsidRPr="008B1569">
        <w:rPr>
          <w:sz w:val="22"/>
          <w:szCs w:val="22"/>
          <w:lang w:val="lt-LT"/>
        </w:rPr>
        <w:t>.</w:t>
      </w:r>
    </w:p>
    <w:p w14:paraId="2E3044F9" w14:textId="7F34E073" w:rsidR="00C47B5B" w:rsidRPr="00687164" w:rsidRDefault="00C47B5B" w:rsidP="0040423B">
      <w:pPr>
        <w:spacing w:line="259" w:lineRule="auto"/>
        <w:ind w:left="-284" w:right="-227"/>
        <w:jc w:val="both"/>
        <w:rPr>
          <w:sz w:val="22"/>
          <w:szCs w:val="22"/>
          <w:lang w:val="lt-LT"/>
        </w:rPr>
      </w:pPr>
      <w:r w:rsidRPr="00687164">
        <w:rPr>
          <w:sz w:val="22"/>
          <w:szCs w:val="22"/>
          <w:lang w:val="lt-LT"/>
        </w:rPr>
        <w:t>3.6.</w:t>
      </w:r>
      <w:r w:rsidR="0040423B" w:rsidRPr="00687164">
        <w:rPr>
          <w:sz w:val="22"/>
          <w:szCs w:val="22"/>
          <w:lang w:val="lt-LT"/>
        </w:rPr>
        <w:t>2</w:t>
      </w:r>
      <w:r w:rsidR="0014180B">
        <w:rPr>
          <w:sz w:val="22"/>
          <w:szCs w:val="22"/>
          <w:lang w:val="lt-LT"/>
        </w:rPr>
        <w:t>2</w:t>
      </w:r>
      <w:r w:rsidRPr="00687164">
        <w:rPr>
          <w:sz w:val="22"/>
          <w:szCs w:val="22"/>
          <w:lang w:val="lt-LT"/>
        </w:rPr>
        <w:t>. Paslaugų teikėjas turi pasirūpinti visais reikiamais indais, staltiesėmis, servetėlėmis, aptarnavimu kavos  bei vietos paruošimu, sutvarkymu po jų</w:t>
      </w:r>
      <w:r w:rsidR="00687164">
        <w:rPr>
          <w:sz w:val="22"/>
          <w:szCs w:val="22"/>
          <w:lang w:val="lt-LT"/>
        </w:rPr>
        <w:t>.</w:t>
      </w:r>
    </w:p>
    <w:p w14:paraId="0CD2C5CC" w14:textId="7D9429C1" w:rsidR="00C47B5B" w:rsidRPr="00687164" w:rsidRDefault="00C47B5B" w:rsidP="0040423B">
      <w:pPr>
        <w:spacing w:line="259" w:lineRule="auto"/>
        <w:ind w:left="-284" w:right="-227"/>
        <w:jc w:val="both"/>
        <w:rPr>
          <w:sz w:val="22"/>
          <w:szCs w:val="22"/>
          <w:lang w:val="lt-LT"/>
        </w:rPr>
      </w:pPr>
      <w:r w:rsidRPr="00687164">
        <w:rPr>
          <w:sz w:val="22"/>
          <w:szCs w:val="22"/>
          <w:lang w:val="lt-LT"/>
        </w:rPr>
        <w:t>3.6.</w:t>
      </w:r>
      <w:r w:rsidR="0040423B" w:rsidRPr="00687164">
        <w:rPr>
          <w:sz w:val="22"/>
          <w:szCs w:val="22"/>
          <w:lang w:val="lt-LT"/>
        </w:rPr>
        <w:t>2</w:t>
      </w:r>
      <w:r w:rsidR="0014180B">
        <w:rPr>
          <w:sz w:val="22"/>
          <w:szCs w:val="22"/>
          <w:lang w:val="lt-LT"/>
        </w:rPr>
        <w:t>3</w:t>
      </w:r>
      <w:r w:rsidRPr="00687164">
        <w:rPr>
          <w:sz w:val="22"/>
          <w:szCs w:val="22"/>
          <w:lang w:val="lt-LT"/>
        </w:rPr>
        <w:t>. Visi kavos pertraukėlei naudojami indai turi būti daugkartinio naudojimo</w:t>
      </w:r>
      <w:r w:rsidR="00687164">
        <w:rPr>
          <w:sz w:val="22"/>
          <w:szCs w:val="22"/>
          <w:lang w:val="lt-LT"/>
        </w:rPr>
        <w:t>.</w:t>
      </w:r>
    </w:p>
    <w:p w14:paraId="0CFAE593" w14:textId="4193A906" w:rsidR="00C47B5B" w:rsidRPr="00687164" w:rsidRDefault="00C47B5B" w:rsidP="0040423B">
      <w:pPr>
        <w:spacing w:line="259" w:lineRule="auto"/>
        <w:ind w:left="-284" w:right="-227"/>
        <w:jc w:val="both"/>
        <w:rPr>
          <w:sz w:val="22"/>
          <w:szCs w:val="22"/>
          <w:lang w:val="lt-LT"/>
        </w:rPr>
      </w:pPr>
      <w:r w:rsidRPr="00687164">
        <w:rPr>
          <w:sz w:val="22"/>
          <w:szCs w:val="22"/>
          <w:lang w:val="lt-LT"/>
        </w:rPr>
        <w:t>3.6.</w:t>
      </w:r>
      <w:r w:rsidR="0040423B" w:rsidRPr="00687164">
        <w:rPr>
          <w:sz w:val="22"/>
          <w:szCs w:val="22"/>
          <w:lang w:val="lt-LT"/>
        </w:rPr>
        <w:t>2</w:t>
      </w:r>
      <w:r w:rsidR="0014180B">
        <w:rPr>
          <w:sz w:val="22"/>
          <w:szCs w:val="22"/>
          <w:lang w:val="lt-LT"/>
        </w:rPr>
        <w:t>4</w:t>
      </w:r>
      <w:r w:rsidRPr="00687164">
        <w:rPr>
          <w:sz w:val="22"/>
          <w:szCs w:val="22"/>
          <w:lang w:val="lt-LT"/>
        </w:rPr>
        <w:t>. Mokymuose dalyvaujančių asmenų kavos pertraukėlei skirta patalpa turi būti pritaikyta atitinkamo mokymuose dalyvaujančių asmenų skaičiui. Patalpoje turi būti stalai ir kėdės atitinkamam dalyvių skaičiui</w:t>
      </w:r>
      <w:r w:rsidR="00687164">
        <w:rPr>
          <w:sz w:val="22"/>
          <w:szCs w:val="22"/>
          <w:lang w:val="lt-LT"/>
        </w:rPr>
        <w:t>.</w:t>
      </w:r>
    </w:p>
    <w:p w14:paraId="1045F04D" w14:textId="131B4D27" w:rsidR="00C47B5B" w:rsidRPr="00687164" w:rsidRDefault="00C47B5B" w:rsidP="0040423B">
      <w:pPr>
        <w:pStyle w:val="StandardWW"/>
        <w:spacing w:line="259" w:lineRule="auto"/>
        <w:ind w:left="-284" w:right="-227"/>
        <w:jc w:val="both"/>
        <w:rPr>
          <w:rFonts w:ascii="Times New Roman" w:hAnsi="Times New Roman" w:cs="Times New Roman"/>
          <w:sz w:val="22"/>
          <w:szCs w:val="22"/>
          <w:lang w:val="lt-LT"/>
        </w:rPr>
      </w:pPr>
      <w:r w:rsidRPr="00687164">
        <w:rPr>
          <w:rFonts w:ascii="Times New Roman" w:hAnsi="Times New Roman" w:cs="Times New Roman"/>
          <w:color w:val="000000"/>
          <w:sz w:val="22"/>
          <w:szCs w:val="22"/>
          <w:lang w:val="lt-LT"/>
        </w:rPr>
        <w:t>3.6.</w:t>
      </w:r>
      <w:r w:rsidR="0040423B" w:rsidRPr="00687164">
        <w:rPr>
          <w:rFonts w:ascii="Times New Roman" w:hAnsi="Times New Roman" w:cs="Times New Roman"/>
          <w:color w:val="000000"/>
          <w:sz w:val="22"/>
          <w:szCs w:val="22"/>
          <w:lang w:val="lt-LT"/>
        </w:rPr>
        <w:t>2</w:t>
      </w:r>
      <w:r w:rsidR="0014180B">
        <w:rPr>
          <w:rFonts w:ascii="Times New Roman" w:hAnsi="Times New Roman" w:cs="Times New Roman"/>
          <w:color w:val="000000"/>
          <w:sz w:val="22"/>
          <w:szCs w:val="22"/>
          <w:lang w:val="lt-LT"/>
        </w:rPr>
        <w:t>5</w:t>
      </w:r>
      <w:r w:rsidRPr="00687164">
        <w:rPr>
          <w:rFonts w:ascii="Times New Roman" w:hAnsi="Times New Roman" w:cs="Times New Roman"/>
          <w:color w:val="000000"/>
          <w:sz w:val="22"/>
          <w:szCs w:val="22"/>
          <w:lang w:val="lt-LT"/>
        </w:rPr>
        <w:t>. Pietų metu turi būti pateikta: šaltasis patiekalas arba sriuba, karštasis patiekalas (turi būti numatytas pasirinkimas mėsos, paukštienos ar vegetariškas patiekalas su garnyru).</w:t>
      </w:r>
    </w:p>
    <w:p w14:paraId="662080C7" w14:textId="4E508E27" w:rsidR="00C47B5B" w:rsidRPr="00687164" w:rsidRDefault="00C47B5B" w:rsidP="0040423B">
      <w:pPr>
        <w:spacing w:line="259" w:lineRule="auto"/>
        <w:ind w:left="-284" w:right="-227"/>
        <w:jc w:val="both"/>
        <w:rPr>
          <w:sz w:val="22"/>
          <w:szCs w:val="22"/>
          <w:lang w:val="lt-LT"/>
        </w:rPr>
      </w:pPr>
      <w:r w:rsidRPr="00687164">
        <w:rPr>
          <w:sz w:val="22"/>
          <w:szCs w:val="22"/>
          <w:lang w:val="lt-LT"/>
        </w:rPr>
        <w:t>3.6.</w:t>
      </w:r>
      <w:r w:rsidR="0040423B" w:rsidRPr="00687164">
        <w:rPr>
          <w:sz w:val="22"/>
          <w:szCs w:val="22"/>
          <w:lang w:val="lt-LT"/>
        </w:rPr>
        <w:t>2</w:t>
      </w:r>
      <w:r w:rsidR="0014180B">
        <w:rPr>
          <w:sz w:val="22"/>
          <w:szCs w:val="22"/>
          <w:lang w:val="lt-LT"/>
        </w:rPr>
        <w:t>6</w:t>
      </w:r>
      <w:r w:rsidRPr="00687164">
        <w:rPr>
          <w:sz w:val="22"/>
          <w:szCs w:val="22"/>
          <w:lang w:val="lt-LT"/>
        </w:rPr>
        <w:t>. Maitinimo paslauga mokymuose dalyvaujantiems asmenims turi būti suteikta atskiroje patalpoje (ne toje pačioje, kur vyksta mokymai)</w:t>
      </w:r>
      <w:r w:rsidR="00E409BC" w:rsidRPr="00687164">
        <w:rPr>
          <w:sz w:val="22"/>
          <w:szCs w:val="22"/>
          <w:lang w:val="lt-LT"/>
        </w:rPr>
        <w:t>.</w:t>
      </w:r>
    </w:p>
    <w:p w14:paraId="07F94516" w14:textId="77777777" w:rsidR="00C47B5B" w:rsidRPr="00687164" w:rsidRDefault="00C47B5B" w:rsidP="0040423B">
      <w:pPr>
        <w:spacing w:line="259" w:lineRule="auto"/>
        <w:ind w:left="-284" w:right="-227"/>
        <w:jc w:val="both"/>
        <w:rPr>
          <w:sz w:val="22"/>
          <w:szCs w:val="22"/>
          <w:lang w:val="lt-LT"/>
        </w:rPr>
      </w:pPr>
    </w:p>
    <w:p w14:paraId="00DC1AF6" w14:textId="77777777" w:rsidR="00C47B5B" w:rsidRPr="00687164" w:rsidRDefault="00C47B5B" w:rsidP="0040423B">
      <w:pPr>
        <w:spacing w:line="259" w:lineRule="auto"/>
        <w:ind w:left="-284" w:right="-227"/>
        <w:jc w:val="center"/>
        <w:rPr>
          <w:b/>
          <w:bCs/>
          <w:sz w:val="22"/>
          <w:szCs w:val="22"/>
          <w:lang w:val="lt-LT"/>
        </w:rPr>
      </w:pPr>
      <w:r w:rsidRPr="00687164">
        <w:rPr>
          <w:b/>
          <w:bCs/>
          <w:sz w:val="22"/>
          <w:szCs w:val="22"/>
          <w:lang w:val="lt-LT"/>
        </w:rPr>
        <w:t>4. REIKALAVIMAI PROGRAMOS RENGIMUI</w:t>
      </w:r>
      <w:r w:rsidR="008C6D43" w:rsidRPr="00687164">
        <w:rPr>
          <w:b/>
          <w:bCs/>
          <w:sz w:val="22"/>
          <w:szCs w:val="22"/>
          <w:lang w:val="lt-LT"/>
        </w:rPr>
        <w:t xml:space="preserve"> IR DERINIMUI</w:t>
      </w:r>
    </w:p>
    <w:p w14:paraId="17030B2A" w14:textId="77777777" w:rsidR="008C6D43" w:rsidRPr="00687164" w:rsidRDefault="008C6D43" w:rsidP="0040423B">
      <w:pPr>
        <w:spacing w:line="259" w:lineRule="auto"/>
        <w:ind w:left="-284" w:right="-227"/>
        <w:jc w:val="center"/>
        <w:rPr>
          <w:sz w:val="22"/>
          <w:szCs w:val="22"/>
          <w:lang w:val="lt-LT"/>
        </w:rPr>
      </w:pPr>
    </w:p>
    <w:p w14:paraId="6ACFFBC9" w14:textId="77777777" w:rsidR="00C47B5B" w:rsidRPr="00687164" w:rsidRDefault="00C47B5B" w:rsidP="0040423B">
      <w:pPr>
        <w:tabs>
          <w:tab w:val="left" w:pos="709"/>
          <w:tab w:val="left" w:pos="993"/>
          <w:tab w:val="left" w:pos="1134"/>
        </w:tabs>
        <w:spacing w:line="259" w:lineRule="auto"/>
        <w:ind w:left="-284" w:right="-227"/>
        <w:jc w:val="both"/>
        <w:rPr>
          <w:sz w:val="22"/>
          <w:szCs w:val="22"/>
          <w:lang w:val="lt-LT"/>
        </w:rPr>
      </w:pPr>
      <w:r w:rsidRPr="00687164">
        <w:rPr>
          <w:sz w:val="22"/>
          <w:szCs w:val="22"/>
          <w:lang w:val="lt-LT"/>
        </w:rPr>
        <w:t>4.1. Mokymo programą tiekėjas parengia per 10 darbo dienų nuo sutarties įsigaliojimo ir pateikia derinti Perkančiajai organizacijai.</w:t>
      </w:r>
    </w:p>
    <w:p w14:paraId="47FB35D5" w14:textId="77777777" w:rsidR="00C47B5B" w:rsidRPr="00687164" w:rsidRDefault="00C47B5B" w:rsidP="0040423B">
      <w:pPr>
        <w:tabs>
          <w:tab w:val="left" w:pos="709"/>
          <w:tab w:val="left" w:pos="993"/>
          <w:tab w:val="left" w:pos="1134"/>
        </w:tabs>
        <w:spacing w:line="259" w:lineRule="auto"/>
        <w:ind w:left="-284" w:right="-227"/>
        <w:jc w:val="both"/>
        <w:rPr>
          <w:sz w:val="22"/>
          <w:szCs w:val="22"/>
          <w:lang w:val="lt-LT"/>
        </w:rPr>
      </w:pPr>
      <w:r w:rsidRPr="00687164">
        <w:rPr>
          <w:sz w:val="22"/>
          <w:szCs w:val="22"/>
          <w:lang w:val="lt-LT"/>
        </w:rPr>
        <w:t>4.2. Perkančioji organizacija ne vėliau kaip per 5 (penkias) darbo dienas įvertina pateiktą Programą ir pateikia elektroniniu paštu savo siūlymus, pastabas.</w:t>
      </w:r>
    </w:p>
    <w:p w14:paraId="0B4D0C84" w14:textId="77777777" w:rsidR="00C47B5B" w:rsidRPr="00687164" w:rsidRDefault="00C47B5B" w:rsidP="0040423B">
      <w:pPr>
        <w:tabs>
          <w:tab w:val="left" w:pos="709"/>
          <w:tab w:val="left" w:pos="993"/>
          <w:tab w:val="left" w:pos="1134"/>
        </w:tabs>
        <w:spacing w:line="259" w:lineRule="auto"/>
        <w:ind w:left="-284" w:right="-227"/>
        <w:jc w:val="both"/>
        <w:rPr>
          <w:sz w:val="22"/>
          <w:szCs w:val="22"/>
          <w:lang w:val="lt-LT"/>
        </w:rPr>
      </w:pPr>
      <w:r w:rsidRPr="00687164">
        <w:rPr>
          <w:sz w:val="22"/>
          <w:szCs w:val="22"/>
          <w:lang w:val="lt-LT"/>
        </w:rPr>
        <w:t>4.3. Paslaugų teikėjas turi atsižvelgti ir pataisyti Programą, atsižvelgiant į Perkančiosios organizacijos pateiktas pastabas ne vėliau kaip per 2 darbo dienas.</w:t>
      </w:r>
    </w:p>
    <w:p w14:paraId="25E5D927" w14:textId="77777777" w:rsidR="00C47B5B" w:rsidRPr="00687164" w:rsidRDefault="00C47B5B" w:rsidP="0040423B">
      <w:pPr>
        <w:tabs>
          <w:tab w:val="left" w:pos="450"/>
          <w:tab w:val="left" w:pos="1134"/>
          <w:tab w:val="left" w:pos="1276"/>
          <w:tab w:val="left" w:pos="1560"/>
        </w:tabs>
        <w:spacing w:line="259" w:lineRule="auto"/>
        <w:ind w:left="-284" w:right="-227"/>
        <w:jc w:val="both"/>
        <w:rPr>
          <w:sz w:val="22"/>
          <w:szCs w:val="22"/>
          <w:lang w:val="lt-LT"/>
        </w:rPr>
      </w:pPr>
    </w:p>
    <w:p w14:paraId="17D9CAFE" w14:textId="6D599376" w:rsidR="00843262" w:rsidRPr="008B1569" w:rsidRDefault="00843262" w:rsidP="00687164">
      <w:pPr>
        <w:rPr>
          <w:sz w:val="22"/>
          <w:szCs w:val="22"/>
          <w:lang w:val="lt-LT"/>
        </w:rPr>
      </w:pPr>
    </w:p>
    <w:sectPr w:rsidR="00843262" w:rsidRPr="008B1569" w:rsidSect="00687164">
      <w:headerReference w:type="default" r:id="rId12"/>
      <w:footerReference w:type="default" r:id="rId13"/>
      <w:pgSz w:w="11900" w:h="16840"/>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6230C" w14:textId="77777777" w:rsidR="00034671" w:rsidRDefault="00034671">
      <w:r>
        <w:separator/>
      </w:r>
    </w:p>
    <w:p w14:paraId="0CEB66F1" w14:textId="77777777" w:rsidR="00034671" w:rsidRDefault="00034671"/>
  </w:endnote>
  <w:endnote w:type="continuationSeparator" w:id="0">
    <w:p w14:paraId="463E26B4" w14:textId="77777777" w:rsidR="00034671" w:rsidRDefault="00034671">
      <w:r>
        <w:continuationSeparator/>
      </w:r>
    </w:p>
    <w:p w14:paraId="595F9FF4" w14:textId="77777777" w:rsidR="00034671" w:rsidRDefault="000346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 w:name="Liberation Serif">
    <w:altName w:val="Times New Roman"/>
    <w:panose1 w:val="020B0604020202020204"/>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80FBE" w14:textId="77777777" w:rsidR="00424A05" w:rsidRDefault="008F59A1">
    <w:pPr>
      <w:pStyle w:val="HeaderFooter"/>
      <w:tabs>
        <w:tab w:val="clear" w:pos="9020"/>
        <w:tab w:val="center" w:pos="4750"/>
        <w:tab w:val="right" w:pos="950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p>
  <w:p w14:paraId="4260F4D8" w14:textId="77777777" w:rsidR="00093895" w:rsidRDefault="0009389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E5FDC" w14:textId="77777777" w:rsidR="00034671" w:rsidRDefault="00034671">
      <w:r>
        <w:separator/>
      </w:r>
    </w:p>
    <w:p w14:paraId="634029E6" w14:textId="77777777" w:rsidR="00034671" w:rsidRDefault="00034671"/>
  </w:footnote>
  <w:footnote w:type="continuationSeparator" w:id="0">
    <w:p w14:paraId="69137785" w14:textId="77777777" w:rsidR="00034671" w:rsidRDefault="00034671">
      <w:r>
        <w:continuationSeparator/>
      </w:r>
    </w:p>
    <w:p w14:paraId="2ADD076E" w14:textId="77777777" w:rsidR="00034671" w:rsidRDefault="000346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62199"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p w14:paraId="6273A21A" w14:textId="77777777" w:rsidR="00093895" w:rsidRDefault="000938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4041"/>
    <w:multiLevelType w:val="multilevel"/>
    <w:tmpl w:val="5E0E9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2A2D3A"/>
    <w:multiLevelType w:val="multilevel"/>
    <w:tmpl w:val="6F70B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DE496D"/>
    <w:multiLevelType w:val="hybridMultilevel"/>
    <w:tmpl w:val="1D581B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016EBF"/>
    <w:multiLevelType w:val="multilevel"/>
    <w:tmpl w:val="C99286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555D51"/>
    <w:multiLevelType w:val="multilevel"/>
    <w:tmpl w:val="5C36F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54211D"/>
    <w:multiLevelType w:val="hybridMultilevel"/>
    <w:tmpl w:val="2588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1B1520"/>
    <w:multiLevelType w:val="multilevel"/>
    <w:tmpl w:val="4BA210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C797C02"/>
    <w:multiLevelType w:val="hybridMultilevel"/>
    <w:tmpl w:val="6C9E6C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B85679"/>
    <w:multiLevelType w:val="hybridMultilevel"/>
    <w:tmpl w:val="4EB85B72"/>
    <w:lvl w:ilvl="0" w:tplc="08090001">
      <w:start w:val="1"/>
      <w:numFmt w:val="bullet"/>
      <w:lvlText w:val=""/>
      <w:lvlJc w:val="left"/>
      <w:pPr>
        <w:ind w:left="779" w:hanging="360"/>
      </w:pPr>
      <w:rPr>
        <w:rFonts w:ascii="Symbol" w:hAnsi="Symbol" w:hint="default"/>
      </w:rPr>
    </w:lvl>
    <w:lvl w:ilvl="1" w:tplc="08090003" w:tentative="1">
      <w:start w:val="1"/>
      <w:numFmt w:val="bullet"/>
      <w:lvlText w:val="o"/>
      <w:lvlJc w:val="left"/>
      <w:pPr>
        <w:ind w:left="1499" w:hanging="360"/>
      </w:pPr>
      <w:rPr>
        <w:rFonts w:ascii="Courier New" w:hAnsi="Courier New" w:cs="Courier New" w:hint="default"/>
      </w:rPr>
    </w:lvl>
    <w:lvl w:ilvl="2" w:tplc="08090005" w:tentative="1">
      <w:start w:val="1"/>
      <w:numFmt w:val="bullet"/>
      <w:lvlText w:val=""/>
      <w:lvlJc w:val="left"/>
      <w:pPr>
        <w:ind w:left="2219" w:hanging="360"/>
      </w:pPr>
      <w:rPr>
        <w:rFonts w:ascii="Wingdings" w:hAnsi="Wingdings" w:hint="default"/>
      </w:rPr>
    </w:lvl>
    <w:lvl w:ilvl="3" w:tplc="08090001" w:tentative="1">
      <w:start w:val="1"/>
      <w:numFmt w:val="bullet"/>
      <w:lvlText w:val=""/>
      <w:lvlJc w:val="left"/>
      <w:pPr>
        <w:ind w:left="2939" w:hanging="360"/>
      </w:pPr>
      <w:rPr>
        <w:rFonts w:ascii="Symbol" w:hAnsi="Symbol" w:hint="default"/>
      </w:rPr>
    </w:lvl>
    <w:lvl w:ilvl="4" w:tplc="08090003" w:tentative="1">
      <w:start w:val="1"/>
      <w:numFmt w:val="bullet"/>
      <w:lvlText w:val="o"/>
      <w:lvlJc w:val="left"/>
      <w:pPr>
        <w:ind w:left="3659" w:hanging="360"/>
      </w:pPr>
      <w:rPr>
        <w:rFonts w:ascii="Courier New" w:hAnsi="Courier New" w:cs="Courier New" w:hint="default"/>
      </w:rPr>
    </w:lvl>
    <w:lvl w:ilvl="5" w:tplc="08090005" w:tentative="1">
      <w:start w:val="1"/>
      <w:numFmt w:val="bullet"/>
      <w:lvlText w:val=""/>
      <w:lvlJc w:val="left"/>
      <w:pPr>
        <w:ind w:left="4379" w:hanging="360"/>
      </w:pPr>
      <w:rPr>
        <w:rFonts w:ascii="Wingdings" w:hAnsi="Wingdings" w:hint="default"/>
      </w:rPr>
    </w:lvl>
    <w:lvl w:ilvl="6" w:tplc="08090001" w:tentative="1">
      <w:start w:val="1"/>
      <w:numFmt w:val="bullet"/>
      <w:lvlText w:val=""/>
      <w:lvlJc w:val="left"/>
      <w:pPr>
        <w:ind w:left="5099" w:hanging="360"/>
      </w:pPr>
      <w:rPr>
        <w:rFonts w:ascii="Symbol" w:hAnsi="Symbol" w:hint="default"/>
      </w:rPr>
    </w:lvl>
    <w:lvl w:ilvl="7" w:tplc="08090003" w:tentative="1">
      <w:start w:val="1"/>
      <w:numFmt w:val="bullet"/>
      <w:lvlText w:val="o"/>
      <w:lvlJc w:val="left"/>
      <w:pPr>
        <w:ind w:left="5819" w:hanging="360"/>
      </w:pPr>
      <w:rPr>
        <w:rFonts w:ascii="Courier New" w:hAnsi="Courier New" w:cs="Courier New" w:hint="default"/>
      </w:rPr>
    </w:lvl>
    <w:lvl w:ilvl="8" w:tplc="08090005" w:tentative="1">
      <w:start w:val="1"/>
      <w:numFmt w:val="bullet"/>
      <w:lvlText w:val=""/>
      <w:lvlJc w:val="left"/>
      <w:pPr>
        <w:ind w:left="6539" w:hanging="360"/>
      </w:pPr>
      <w:rPr>
        <w:rFonts w:ascii="Wingdings" w:hAnsi="Wingdings" w:hint="default"/>
      </w:rPr>
    </w:lvl>
  </w:abstractNum>
  <w:abstractNum w:abstractNumId="9" w15:restartNumberingAfterBreak="0">
    <w:nsid w:val="26391EE7"/>
    <w:multiLevelType w:val="multilevel"/>
    <w:tmpl w:val="803E4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4A1734"/>
    <w:multiLevelType w:val="hybridMultilevel"/>
    <w:tmpl w:val="D1D6B4F2"/>
    <w:lvl w:ilvl="0" w:tplc="08090001">
      <w:start w:val="1"/>
      <w:numFmt w:val="bullet"/>
      <w:lvlText w:val=""/>
      <w:lvlJc w:val="left"/>
      <w:pPr>
        <w:ind w:left="771" w:hanging="360"/>
      </w:pPr>
      <w:rPr>
        <w:rFonts w:ascii="Symbol" w:hAnsi="Symbol"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11" w15:restartNumberingAfterBreak="0">
    <w:nsid w:val="2FA346FE"/>
    <w:multiLevelType w:val="hybridMultilevel"/>
    <w:tmpl w:val="7DDCD0E4"/>
    <w:lvl w:ilvl="0" w:tplc="364A362E">
      <w:start w:val="1"/>
      <w:numFmt w:val="decimal"/>
      <w:lvlText w:val="%1."/>
      <w:lvlJc w:val="left"/>
      <w:pPr>
        <w:ind w:left="1020" w:hanging="360"/>
      </w:pPr>
    </w:lvl>
    <w:lvl w:ilvl="1" w:tplc="0834FBEE">
      <w:start w:val="1"/>
      <w:numFmt w:val="decimal"/>
      <w:lvlText w:val="%2."/>
      <w:lvlJc w:val="left"/>
      <w:pPr>
        <w:ind w:left="1020" w:hanging="360"/>
      </w:pPr>
    </w:lvl>
    <w:lvl w:ilvl="2" w:tplc="9F32E60A">
      <w:start w:val="1"/>
      <w:numFmt w:val="decimal"/>
      <w:lvlText w:val="%3."/>
      <w:lvlJc w:val="left"/>
      <w:pPr>
        <w:ind w:left="1020" w:hanging="360"/>
      </w:pPr>
    </w:lvl>
    <w:lvl w:ilvl="3" w:tplc="C5F021BA">
      <w:start w:val="1"/>
      <w:numFmt w:val="decimal"/>
      <w:lvlText w:val="%4."/>
      <w:lvlJc w:val="left"/>
      <w:pPr>
        <w:ind w:left="1020" w:hanging="360"/>
      </w:pPr>
    </w:lvl>
    <w:lvl w:ilvl="4" w:tplc="6442D280">
      <w:start w:val="1"/>
      <w:numFmt w:val="decimal"/>
      <w:lvlText w:val="%5."/>
      <w:lvlJc w:val="left"/>
      <w:pPr>
        <w:ind w:left="1020" w:hanging="360"/>
      </w:pPr>
    </w:lvl>
    <w:lvl w:ilvl="5" w:tplc="1ABE6CCA">
      <w:start w:val="1"/>
      <w:numFmt w:val="decimal"/>
      <w:lvlText w:val="%6."/>
      <w:lvlJc w:val="left"/>
      <w:pPr>
        <w:ind w:left="1020" w:hanging="360"/>
      </w:pPr>
    </w:lvl>
    <w:lvl w:ilvl="6" w:tplc="08B0CC66">
      <w:start w:val="1"/>
      <w:numFmt w:val="decimal"/>
      <w:lvlText w:val="%7."/>
      <w:lvlJc w:val="left"/>
      <w:pPr>
        <w:ind w:left="1020" w:hanging="360"/>
      </w:pPr>
    </w:lvl>
    <w:lvl w:ilvl="7" w:tplc="E6502F90">
      <w:start w:val="1"/>
      <w:numFmt w:val="decimal"/>
      <w:lvlText w:val="%8."/>
      <w:lvlJc w:val="left"/>
      <w:pPr>
        <w:ind w:left="1020" w:hanging="360"/>
      </w:pPr>
    </w:lvl>
    <w:lvl w:ilvl="8" w:tplc="24B6DA96">
      <w:start w:val="1"/>
      <w:numFmt w:val="decimal"/>
      <w:lvlText w:val="%9."/>
      <w:lvlJc w:val="left"/>
      <w:pPr>
        <w:ind w:left="1020" w:hanging="360"/>
      </w:pPr>
    </w:lvl>
  </w:abstractNum>
  <w:abstractNum w:abstractNumId="12" w15:restartNumberingAfterBreak="0">
    <w:nsid w:val="360942C4"/>
    <w:multiLevelType w:val="hybridMultilevel"/>
    <w:tmpl w:val="5150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134388"/>
    <w:multiLevelType w:val="hybridMultilevel"/>
    <w:tmpl w:val="E2B02270"/>
    <w:lvl w:ilvl="0" w:tplc="04270003">
      <w:start w:val="1"/>
      <w:numFmt w:val="bullet"/>
      <w:lvlText w:val="o"/>
      <w:lvlJc w:val="left"/>
      <w:pPr>
        <w:ind w:left="2160" w:hanging="360"/>
      </w:pPr>
      <w:rPr>
        <w:rFonts w:ascii="Courier New" w:hAnsi="Courier New" w:cs="Courier New"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4" w15:restartNumberingAfterBreak="0">
    <w:nsid w:val="47053C67"/>
    <w:multiLevelType w:val="hybridMultilevel"/>
    <w:tmpl w:val="D864ED0A"/>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5" w15:restartNumberingAfterBreak="0">
    <w:nsid w:val="4DF91711"/>
    <w:multiLevelType w:val="multilevel"/>
    <w:tmpl w:val="4B1AB7D6"/>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6" w15:restartNumberingAfterBreak="0">
    <w:nsid w:val="4EB132AB"/>
    <w:multiLevelType w:val="hybridMultilevel"/>
    <w:tmpl w:val="0ABC1B7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37A38F0"/>
    <w:multiLevelType w:val="hybridMultilevel"/>
    <w:tmpl w:val="1898E718"/>
    <w:lvl w:ilvl="0" w:tplc="D19E53EE">
      <w:start w:val="1"/>
      <w:numFmt w:val="lowerLetter"/>
      <w:lvlText w:val="%1)"/>
      <w:lvlJc w:val="left"/>
      <w:pPr>
        <w:ind w:left="644" w:hanging="360"/>
      </w:pPr>
      <w:rPr>
        <w:rFonts w:hint="default"/>
        <w:color w:val="auto"/>
      </w:rPr>
    </w:lvl>
    <w:lvl w:ilvl="1" w:tplc="08090001">
      <w:start w:val="1"/>
      <w:numFmt w:val="bullet"/>
      <w:lvlText w:val=""/>
      <w:lvlJc w:val="left"/>
      <w:pPr>
        <w:ind w:left="72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9B11888"/>
    <w:multiLevelType w:val="hybridMultilevel"/>
    <w:tmpl w:val="B34CF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EA4C8B"/>
    <w:multiLevelType w:val="hybridMultilevel"/>
    <w:tmpl w:val="4F5010C6"/>
    <w:lvl w:ilvl="0" w:tplc="04270001">
      <w:start w:val="1"/>
      <w:numFmt w:val="bullet"/>
      <w:lvlText w:val=""/>
      <w:lvlJc w:val="left"/>
      <w:pPr>
        <w:ind w:left="1485" w:hanging="360"/>
      </w:pPr>
      <w:rPr>
        <w:rFonts w:ascii="Symbol" w:hAnsi="Symbol" w:hint="default"/>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20" w15:restartNumberingAfterBreak="0">
    <w:nsid w:val="6958147D"/>
    <w:multiLevelType w:val="hybridMultilevel"/>
    <w:tmpl w:val="4A62ED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CF23C63"/>
    <w:multiLevelType w:val="hybridMultilevel"/>
    <w:tmpl w:val="AEC686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F555295"/>
    <w:multiLevelType w:val="multilevel"/>
    <w:tmpl w:val="74C8B6C8"/>
    <w:lvl w:ilvl="0">
      <w:start w:val="1"/>
      <w:numFmt w:val="decimal"/>
      <w:pStyle w:val="Heading1"/>
      <w:lvlText w:val="%1."/>
      <w:lvlJc w:val="left"/>
      <w:pPr>
        <w:ind w:left="2629" w:hanging="360"/>
      </w:pPr>
    </w:lvl>
    <w:lvl w:ilvl="1">
      <w:start w:val="1"/>
      <w:numFmt w:val="decimal"/>
      <w:isLgl/>
      <w:lvlText w:val="%1.%2."/>
      <w:lvlJc w:val="left"/>
      <w:pPr>
        <w:ind w:left="1266" w:hanging="48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3" w15:restartNumberingAfterBreak="0">
    <w:nsid w:val="7BDA242E"/>
    <w:multiLevelType w:val="hybridMultilevel"/>
    <w:tmpl w:val="5D227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814B5E"/>
    <w:multiLevelType w:val="hybridMultilevel"/>
    <w:tmpl w:val="10981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2893737">
    <w:abstractNumId w:val="7"/>
  </w:num>
  <w:num w:numId="2" w16cid:durableId="2144082185">
    <w:abstractNumId w:val="3"/>
  </w:num>
  <w:num w:numId="3" w16cid:durableId="1881820198">
    <w:abstractNumId w:val="19"/>
  </w:num>
  <w:num w:numId="4" w16cid:durableId="1062606370">
    <w:abstractNumId w:val="22"/>
  </w:num>
  <w:num w:numId="5" w16cid:durableId="1262185088">
    <w:abstractNumId w:val="16"/>
  </w:num>
  <w:num w:numId="6" w16cid:durableId="1082070946">
    <w:abstractNumId w:val="13"/>
  </w:num>
  <w:num w:numId="7" w16cid:durableId="389811284">
    <w:abstractNumId w:val="21"/>
  </w:num>
  <w:num w:numId="8" w16cid:durableId="2135100906">
    <w:abstractNumId w:val="20"/>
  </w:num>
  <w:num w:numId="9" w16cid:durableId="643848408">
    <w:abstractNumId w:val="17"/>
  </w:num>
  <w:num w:numId="10" w16cid:durableId="665980866">
    <w:abstractNumId w:val="10"/>
  </w:num>
  <w:num w:numId="11" w16cid:durableId="899638656">
    <w:abstractNumId w:val="12"/>
  </w:num>
  <w:num w:numId="12" w16cid:durableId="586814923">
    <w:abstractNumId w:val="2"/>
  </w:num>
  <w:num w:numId="13" w16cid:durableId="1570799462">
    <w:abstractNumId w:val="23"/>
  </w:num>
  <w:num w:numId="14" w16cid:durableId="859783537">
    <w:abstractNumId w:val="24"/>
  </w:num>
  <w:num w:numId="15" w16cid:durableId="1314992302">
    <w:abstractNumId w:val="14"/>
  </w:num>
  <w:num w:numId="16" w16cid:durableId="1735352937">
    <w:abstractNumId w:val="5"/>
  </w:num>
  <w:num w:numId="17" w16cid:durableId="580257532">
    <w:abstractNumId w:val="18"/>
  </w:num>
  <w:num w:numId="18" w16cid:durableId="1212378235">
    <w:abstractNumId w:val="8"/>
  </w:num>
  <w:num w:numId="19" w16cid:durableId="724990707">
    <w:abstractNumId w:val="9"/>
  </w:num>
  <w:num w:numId="20" w16cid:durableId="1483041652">
    <w:abstractNumId w:val="1"/>
  </w:num>
  <w:num w:numId="21" w16cid:durableId="1634798093">
    <w:abstractNumId w:val="0"/>
  </w:num>
  <w:num w:numId="22" w16cid:durableId="524100768">
    <w:abstractNumId w:val="4"/>
  </w:num>
  <w:num w:numId="23" w16cid:durableId="1271667072">
    <w:abstractNumId w:val="6"/>
  </w:num>
  <w:num w:numId="24" w16cid:durableId="1380935094">
    <w:abstractNumId w:val="15"/>
  </w:num>
  <w:num w:numId="25" w16cid:durableId="4011730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00BCD"/>
    <w:rsid w:val="00011516"/>
    <w:rsid w:val="000247DD"/>
    <w:rsid w:val="00024863"/>
    <w:rsid w:val="00034671"/>
    <w:rsid w:val="00052307"/>
    <w:rsid w:val="000731D3"/>
    <w:rsid w:val="00093895"/>
    <w:rsid w:val="00096219"/>
    <w:rsid w:val="000B2935"/>
    <w:rsid w:val="000C0A7D"/>
    <w:rsid w:val="000D526B"/>
    <w:rsid w:val="000F102B"/>
    <w:rsid w:val="000F5D9D"/>
    <w:rsid w:val="0011727A"/>
    <w:rsid w:val="00117A7B"/>
    <w:rsid w:val="00120C3A"/>
    <w:rsid w:val="00134467"/>
    <w:rsid w:val="00140E5E"/>
    <w:rsid w:val="0014180B"/>
    <w:rsid w:val="00145BFF"/>
    <w:rsid w:val="0016771A"/>
    <w:rsid w:val="00170D16"/>
    <w:rsid w:val="00185606"/>
    <w:rsid w:val="00192C18"/>
    <w:rsid w:val="00193687"/>
    <w:rsid w:val="001A4252"/>
    <w:rsid w:val="001A54BF"/>
    <w:rsid w:val="001A6A5A"/>
    <w:rsid w:val="001C5912"/>
    <w:rsid w:val="001D4442"/>
    <w:rsid w:val="001D64D0"/>
    <w:rsid w:val="001D6A52"/>
    <w:rsid w:val="001E40E9"/>
    <w:rsid w:val="001E48AE"/>
    <w:rsid w:val="001E6CDE"/>
    <w:rsid w:val="001F47F0"/>
    <w:rsid w:val="001F5965"/>
    <w:rsid w:val="00221B22"/>
    <w:rsid w:val="00221F56"/>
    <w:rsid w:val="00237A6A"/>
    <w:rsid w:val="00267D2B"/>
    <w:rsid w:val="00273C84"/>
    <w:rsid w:val="00283E6E"/>
    <w:rsid w:val="00297D2D"/>
    <w:rsid w:val="002A60CC"/>
    <w:rsid w:val="002B0DB5"/>
    <w:rsid w:val="002B3167"/>
    <w:rsid w:val="002D1B9A"/>
    <w:rsid w:val="002D62C1"/>
    <w:rsid w:val="002E33A2"/>
    <w:rsid w:val="002F4DC1"/>
    <w:rsid w:val="00305A75"/>
    <w:rsid w:val="00310CCA"/>
    <w:rsid w:val="00324C7E"/>
    <w:rsid w:val="00325637"/>
    <w:rsid w:val="00325F63"/>
    <w:rsid w:val="00335C06"/>
    <w:rsid w:val="003423F8"/>
    <w:rsid w:val="00354BC0"/>
    <w:rsid w:val="0036317D"/>
    <w:rsid w:val="00393AFB"/>
    <w:rsid w:val="003949FA"/>
    <w:rsid w:val="003A2EBD"/>
    <w:rsid w:val="003B1EA5"/>
    <w:rsid w:val="003C4368"/>
    <w:rsid w:val="003C6ABF"/>
    <w:rsid w:val="003D25F3"/>
    <w:rsid w:val="003D402D"/>
    <w:rsid w:val="003E616E"/>
    <w:rsid w:val="0040251F"/>
    <w:rsid w:val="0040423B"/>
    <w:rsid w:val="0041516F"/>
    <w:rsid w:val="00424A05"/>
    <w:rsid w:val="0043044F"/>
    <w:rsid w:val="0043263A"/>
    <w:rsid w:val="004355F1"/>
    <w:rsid w:val="00455E53"/>
    <w:rsid w:val="004612AA"/>
    <w:rsid w:val="00473BC2"/>
    <w:rsid w:val="004852AE"/>
    <w:rsid w:val="0049022B"/>
    <w:rsid w:val="004C57FA"/>
    <w:rsid w:val="004E0CDC"/>
    <w:rsid w:val="004E65CD"/>
    <w:rsid w:val="004F007D"/>
    <w:rsid w:val="00503C68"/>
    <w:rsid w:val="00526697"/>
    <w:rsid w:val="00532B5A"/>
    <w:rsid w:val="00532CCE"/>
    <w:rsid w:val="0053697E"/>
    <w:rsid w:val="00550ECC"/>
    <w:rsid w:val="005529B3"/>
    <w:rsid w:val="00552BF9"/>
    <w:rsid w:val="005544BB"/>
    <w:rsid w:val="005619ED"/>
    <w:rsid w:val="00586F06"/>
    <w:rsid w:val="005A431F"/>
    <w:rsid w:val="005A7DB8"/>
    <w:rsid w:val="005D083E"/>
    <w:rsid w:val="005E1148"/>
    <w:rsid w:val="00611C88"/>
    <w:rsid w:val="00637193"/>
    <w:rsid w:val="00643835"/>
    <w:rsid w:val="0067672F"/>
    <w:rsid w:val="00681403"/>
    <w:rsid w:val="00681EF9"/>
    <w:rsid w:val="00687164"/>
    <w:rsid w:val="0069351C"/>
    <w:rsid w:val="00694CE5"/>
    <w:rsid w:val="006A6832"/>
    <w:rsid w:val="006A7A2B"/>
    <w:rsid w:val="006C2430"/>
    <w:rsid w:val="006C4CE6"/>
    <w:rsid w:val="006D1826"/>
    <w:rsid w:val="006D4B23"/>
    <w:rsid w:val="006E52CB"/>
    <w:rsid w:val="00722CC8"/>
    <w:rsid w:val="007400CF"/>
    <w:rsid w:val="00757D7D"/>
    <w:rsid w:val="00760CED"/>
    <w:rsid w:val="00761E48"/>
    <w:rsid w:val="00767C0F"/>
    <w:rsid w:val="00767C67"/>
    <w:rsid w:val="00770F68"/>
    <w:rsid w:val="0077763A"/>
    <w:rsid w:val="00782AF2"/>
    <w:rsid w:val="00785E16"/>
    <w:rsid w:val="0079086F"/>
    <w:rsid w:val="0079346F"/>
    <w:rsid w:val="007A4EC7"/>
    <w:rsid w:val="007A665C"/>
    <w:rsid w:val="007B2240"/>
    <w:rsid w:val="007B456C"/>
    <w:rsid w:val="007C5148"/>
    <w:rsid w:val="007C7898"/>
    <w:rsid w:val="007E166F"/>
    <w:rsid w:val="007E7CD7"/>
    <w:rsid w:val="00815CF1"/>
    <w:rsid w:val="00843224"/>
    <w:rsid w:val="00843262"/>
    <w:rsid w:val="00843925"/>
    <w:rsid w:val="008674D0"/>
    <w:rsid w:val="008821A9"/>
    <w:rsid w:val="008A29B8"/>
    <w:rsid w:val="008A4022"/>
    <w:rsid w:val="008A49FA"/>
    <w:rsid w:val="008A5307"/>
    <w:rsid w:val="008A741F"/>
    <w:rsid w:val="008A7617"/>
    <w:rsid w:val="008B1569"/>
    <w:rsid w:val="008B548B"/>
    <w:rsid w:val="008C68D6"/>
    <w:rsid w:val="008C6D43"/>
    <w:rsid w:val="008F263D"/>
    <w:rsid w:val="008F59A1"/>
    <w:rsid w:val="00946AAB"/>
    <w:rsid w:val="009558C7"/>
    <w:rsid w:val="00956A39"/>
    <w:rsid w:val="00972326"/>
    <w:rsid w:val="009C04AF"/>
    <w:rsid w:val="009C2105"/>
    <w:rsid w:val="009D44EC"/>
    <w:rsid w:val="009E4A0C"/>
    <w:rsid w:val="009F12E7"/>
    <w:rsid w:val="009F26B6"/>
    <w:rsid w:val="009F399F"/>
    <w:rsid w:val="009F5DB4"/>
    <w:rsid w:val="00A02D6A"/>
    <w:rsid w:val="00A16F47"/>
    <w:rsid w:val="00A27B6D"/>
    <w:rsid w:val="00A31D03"/>
    <w:rsid w:val="00A36D06"/>
    <w:rsid w:val="00A431D1"/>
    <w:rsid w:val="00A433F8"/>
    <w:rsid w:val="00A656ED"/>
    <w:rsid w:val="00A84D1A"/>
    <w:rsid w:val="00A85C59"/>
    <w:rsid w:val="00A93600"/>
    <w:rsid w:val="00A953F4"/>
    <w:rsid w:val="00AA5DF5"/>
    <w:rsid w:val="00AB7E84"/>
    <w:rsid w:val="00AC2BFB"/>
    <w:rsid w:val="00AC6AA9"/>
    <w:rsid w:val="00AD5AF7"/>
    <w:rsid w:val="00AE3995"/>
    <w:rsid w:val="00AE735B"/>
    <w:rsid w:val="00B009DD"/>
    <w:rsid w:val="00B107C0"/>
    <w:rsid w:val="00B10C9A"/>
    <w:rsid w:val="00B12B79"/>
    <w:rsid w:val="00B26938"/>
    <w:rsid w:val="00B346EA"/>
    <w:rsid w:val="00B66592"/>
    <w:rsid w:val="00B66816"/>
    <w:rsid w:val="00B66B0B"/>
    <w:rsid w:val="00B67B38"/>
    <w:rsid w:val="00B77887"/>
    <w:rsid w:val="00B8443D"/>
    <w:rsid w:val="00B87C6B"/>
    <w:rsid w:val="00B87DDE"/>
    <w:rsid w:val="00B94EC8"/>
    <w:rsid w:val="00BB0781"/>
    <w:rsid w:val="00BB2983"/>
    <w:rsid w:val="00BD1EA6"/>
    <w:rsid w:val="00BD4810"/>
    <w:rsid w:val="00BE6A9C"/>
    <w:rsid w:val="00BF2FF2"/>
    <w:rsid w:val="00C01769"/>
    <w:rsid w:val="00C24535"/>
    <w:rsid w:val="00C3132D"/>
    <w:rsid w:val="00C32AD3"/>
    <w:rsid w:val="00C333E5"/>
    <w:rsid w:val="00C47B5B"/>
    <w:rsid w:val="00C555EB"/>
    <w:rsid w:val="00C60F5B"/>
    <w:rsid w:val="00C62595"/>
    <w:rsid w:val="00C759FC"/>
    <w:rsid w:val="00C80FED"/>
    <w:rsid w:val="00C87456"/>
    <w:rsid w:val="00C87E1D"/>
    <w:rsid w:val="00CA2535"/>
    <w:rsid w:val="00CA2783"/>
    <w:rsid w:val="00CA6CED"/>
    <w:rsid w:val="00CC3D96"/>
    <w:rsid w:val="00CC6262"/>
    <w:rsid w:val="00CD056D"/>
    <w:rsid w:val="00CD6FCA"/>
    <w:rsid w:val="00CE38E3"/>
    <w:rsid w:val="00CF329B"/>
    <w:rsid w:val="00D4505C"/>
    <w:rsid w:val="00D47346"/>
    <w:rsid w:val="00D77082"/>
    <w:rsid w:val="00D833AA"/>
    <w:rsid w:val="00DA6295"/>
    <w:rsid w:val="00DD59BF"/>
    <w:rsid w:val="00DF3FF8"/>
    <w:rsid w:val="00E07980"/>
    <w:rsid w:val="00E2447A"/>
    <w:rsid w:val="00E24989"/>
    <w:rsid w:val="00E300B6"/>
    <w:rsid w:val="00E409BC"/>
    <w:rsid w:val="00E4504E"/>
    <w:rsid w:val="00E51C6C"/>
    <w:rsid w:val="00E521E8"/>
    <w:rsid w:val="00E75548"/>
    <w:rsid w:val="00E913EB"/>
    <w:rsid w:val="00E971B0"/>
    <w:rsid w:val="00EA1F55"/>
    <w:rsid w:val="00EC33E8"/>
    <w:rsid w:val="00ED1637"/>
    <w:rsid w:val="00EE76CA"/>
    <w:rsid w:val="00F00570"/>
    <w:rsid w:val="00F1212D"/>
    <w:rsid w:val="00F129E6"/>
    <w:rsid w:val="00F20FF4"/>
    <w:rsid w:val="00F34A12"/>
    <w:rsid w:val="00F363EC"/>
    <w:rsid w:val="00F56F43"/>
    <w:rsid w:val="00F657C5"/>
    <w:rsid w:val="00F77DED"/>
    <w:rsid w:val="00F81F56"/>
    <w:rsid w:val="00F929D9"/>
    <w:rsid w:val="00F97115"/>
    <w:rsid w:val="00FA540C"/>
    <w:rsid w:val="00FB44F0"/>
    <w:rsid w:val="00FB4EE7"/>
    <w:rsid w:val="00FD2F03"/>
    <w:rsid w:val="00FD30D6"/>
    <w:rsid w:val="00FF1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13F8F"/>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1">
    <w:name w:val="heading 1"/>
    <w:basedOn w:val="Normal"/>
    <w:next w:val="Normal"/>
    <w:link w:val="Heading1Char"/>
    <w:uiPriority w:val="9"/>
    <w:qFormat/>
    <w:rsid w:val="00ED1637"/>
    <w:pPr>
      <w:keepNext/>
      <w:keepLines/>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outlineLvl w:val="0"/>
    </w:pPr>
    <w:rPr>
      <w:rFonts w:eastAsiaTheme="majorEastAsia" w:cstheme="majorBidi"/>
      <w:b/>
      <w:bCs/>
      <w:szCs w:val="28"/>
      <w:bdr w:val="none" w:sz="0" w:space="0" w:color="auto"/>
      <w:lang w:val="lt-LT"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styleId="NormalWeb">
    <w:name w:val="Normal (Web)"/>
    <w:basedOn w:val="Normal"/>
    <w:uiPriority w:val="99"/>
    <w:unhideWhenUsed/>
    <w:rsid w:val="001D444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en-GB"/>
    </w:rPr>
  </w:style>
  <w:style w:type="paragraph" w:styleId="Header">
    <w:name w:val="header"/>
    <w:basedOn w:val="Normal"/>
    <w:link w:val="HeaderChar"/>
    <w:uiPriority w:val="99"/>
    <w:unhideWhenUsed/>
    <w:rsid w:val="00193687"/>
    <w:pPr>
      <w:tabs>
        <w:tab w:val="center" w:pos="4513"/>
        <w:tab w:val="right" w:pos="9026"/>
      </w:tabs>
    </w:pPr>
  </w:style>
  <w:style w:type="character" w:customStyle="1" w:styleId="HeaderChar">
    <w:name w:val="Header Char"/>
    <w:basedOn w:val="DefaultParagraphFont"/>
    <w:link w:val="Header"/>
    <w:uiPriority w:val="99"/>
    <w:rsid w:val="00193687"/>
    <w:rPr>
      <w:sz w:val="24"/>
      <w:szCs w:val="24"/>
      <w:lang w:eastAsia="en-US"/>
    </w:rPr>
  </w:style>
  <w:style w:type="paragraph" w:styleId="Footer">
    <w:name w:val="footer"/>
    <w:basedOn w:val="Normal"/>
    <w:link w:val="FooterChar"/>
    <w:uiPriority w:val="99"/>
    <w:unhideWhenUsed/>
    <w:rsid w:val="00193687"/>
    <w:pPr>
      <w:tabs>
        <w:tab w:val="center" w:pos="4513"/>
        <w:tab w:val="right" w:pos="9026"/>
      </w:tabs>
    </w:pPr>
  </w:style>
  <w:style w:type="character" w:customStyle="1" w:styleId="FooterChar">
    <w:name w:val="Footer Char"/>
    <w:basedOn w:val="DefaultParagraphFont"/>
    <w:link w:val="Footer"/>
    <w:uiPriority w:val="99"/>
    <w:rsid w:val="00193687"/>
    <w:rPr>
      <w:sz w:val="24"/>
      <w:szCs w:val="24"/>
      <w:lang w:eastAsia="en-US"/>
    </w:rPr>
  </w:style>
  <w:style w:type="paragraph" w:styleId="Revision">
    <w:name w:val="Revision"/>
    <w:hidden/>
    <w:uiPriority w:val="99"/>
    <w:semiHidden/>
    <w:rsid w:val="00532CC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CommentReference">
    <w:name w:val="annotation reference"/>
    <w:basedOn w:val="DefaultParagraphFont"/>
    <w:uiPriority w:val="99"/>
    <w:unhideWhenUsed/>
    <w:qFormat/>
    <w:rsid w:val="00117A7B"/>
    <w:rPr>
      <w:sz w:val="16"/>
      <w:szCs w:val="16"/>
    </w:rPr>
  </w:style>
  <w:style w:type="paragraph" w:styleId="CommentText">
    <w:name w:val="annotation text"/>
    <w:basedOn w:val="Normal"/>
    <w:link w:val="CommentTextChar"/>
    <w:uiPriority w:val="99"/>
    <w:unhideWhenUsed/>
    <w:rsid w:val="00117A7B"/>
    <w:rPr>
      <w:sz w:val="20"/>
      <w:szCs w:val="20"/>
    </w:rPr>
  </w:style>
  <w:style w:type="character" w:customStyle="1" w:styleId="CommentTextChar">
    <w:name w:val="Comment Text Char"/>
    <w:basedOn w:val="DefaultParagraphFont"/>
    <w:link w:val="CommentText"/>
    <w:uiPriority w:val="99"/>
    <w:rsid w:val="00117A7B"/>
    <w:rPr>
      <w:lang w:eastAsia="en-US"/>
    </w:rPr>
  </w:style>
  <w:style w:type="paragraph" w:styleId="CommentSubject">
    <w:name w:val="annotation subject"/>
    <w:basedOn w:val="CommentText"/>
    <w:next w:val="CommentText"/>
    <w:link w:val="CommentSubjectChar"/>
    <w:uiPriority w:val="99"/>
    <w:semiHidden/>
    <w:unhideWhenUsed/>
    <w:rsid w:val="00117A7B"/>
    <w:rPr>
      <w:b/>
      <w:bCs/>
    </w:rPr>
  </w:style>
  <w:style w:type="character" w:customStyle="1" w:styleId="CommentSubjectChar">
    <w:name w:val="Comment Subject Char"/>
    <w:basedOn w:val="CommentTextChar"/>
    <w:link w:val="CommentSubject"/>
    <w:uiPriority w:val="99"/>
    <w:semiHidden/>
    <w:rsid w:val="00117A7B"/>
    <w:rPr>
      <w:b/>
      <w:bCs/>
      <w:lang w:eastAsia="en-US"/>
    </w:rPr>
  </w:style>
  <w:style w:type="table" w:styleId="TableGrid">
    <w:name w:val="Table Grid"/>
    <w:basedOn w:val="TableNormal"/>
    <w:uiPriority w:val="39"/>
    <w:rsid w:val="00221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D1637"/>
    <w:rPr>
      <w:rFonts w:eastAsiaTheme="majorEastAsia" w:cstheme="majorBidi"/>
      <w:b/>
      <w:bCs/>
      <w:sz w:val="24"/>
      <w:szCs w:val="28"/>
      <w:bdr w:val="none" w:sz="0" w:space="0" w:color="auto"/>
      <w:lang w:val="lt-LT" w:eastAsia="zh-TW"/>
    </w:rPr>
  </w:style>
  <w:style w:type="paragraph" w:styleId="ListParagraph">
    <w:name w:val="List Paragraph"/>
    <w:aliases w:val="List Paragraph Red,Bullet EY,List Paragraph111,List Paragraph21"/>
    <w:basedOn w:val="Normal"/>
    <w:link w:val="ListParagraphChar"/>
    <w:uiPriority w:val="34"/>
    <w:qFormat/>
    <w:rsid w:val="00ED1637"/>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Theme="minorHAnsi" w:eastAsiaTheme="minorHAnsi" w:hAnsiTheme="minorHAnsi" w:cstheme="minorBidi"/>
      <w:bdr w:val="none" w:sz="0" w:space="0" w:color="auto"/>
    </w:rPr>
  </w:style>
  <w:style w:type="character" w:customStyle="1" w:styleId="ListParagraphChar">
    <w:name w:val="List Paragraph Char"/>
    <w:aliases w:val="List Paragraph Red Char,Bullet EY Char,List Paragraph111 Char,List Paragraph21 Char"/>
    <w:link w:val="ListParagraph"/>
    <w:uiPriority w:val="34"/>
    <w:qFormat/>
    <w:rsid w:val="00ED1637"/>
    <w:rPr>
      <w:rFonts w:asciiTheme="minorHAnsi" w:eastAsiaTheme="minorHAnsi" w:hAnsiTheme="minorHAnsi" w:cstheme="minorBidi"/>
      <w:sz w:val="24"/>
      <w:szCs w:val="24"/>
      <w:bdr w:val="none" w:sz="0" w:space="0" w:color="auto"/>
      <w:lang w:eastAsia="en-US"/>
    </w:rPr>
  </w:style>
  <w:style w:type="paragraph" w:customStyle="1" w:styleId="Style14">
    <w:name w:val="Style14"/>
    <w:basedOn w:val="Normal"/>
    <w:uiPriority w:val="99"/>
    <w:rsid w:val="00ED163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character" w:customStyle="1" w:styleId="FontStyle23">
    <w:name w:val="Font Style23"/>
    <w:uiPriority w:val="99"/>
    <w:rsid w:val="00ED1637"/>
    <w:rPr>
      <w:rFonts w:ascii="Times New Roman" w:hAnsi="Times New Roman" w:cs="Times New Roman"/>
      <w:sz w:val="20"/>
      <w:szCs w:val="20"/>
    </w:rPr>
  </w:style>
  <w:style w:type="paragraph" w:styleId="TOCHeading">
    <w:name w:val="TOC Heading"/>
    <w:basedOn w:val="Heading1"/>
    <w:next w:val="Normal"/>
    <w:uiPriority w:val="39"/>
    <w:unhideWhenUsed/>
    <w:qFormat/>
    <w:rsid w:val="00ED1637"/>
    <w:pPr>
      <w:numPr>
        <w:numId w:val="0"/>
      </w:numPr>
      <w:spacing w:before="480" w:after="0"/>
      <w:outlineLvl w:val="9"/>
    </w:pPr>
    <w:rPr>
      <w:rFonts w:asciiTheme="majorHAnsi" w:hAnsiTheme="majorHAnsi"/>
      <w:color w:val="4C96AD" w:themeColor="accent1" w:themeShade="BF"/>
      <w:sz w:val="28"/>
      <w:lang w:val="en-US" w:eastAsia="en-US"/>
    </w:rPr>
  </w:style>
  <w:style w:type="paragraph" w:styleId="TOC1">
    <w:name w:val="toc 1"/>
    <w:basedOn w:val="Normal"/>
    <w:next w:val="Normal"/>
    <w:autoRedefine/>
    <w:uiPriority w:val="39"/>
    <w:unhideWhenUsed/>
    <w:rsid w:val="0049022B"/>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right" w:leader="dot" w:pos="9510"/>
      </w:tabs>
      <w:spacing w:before="120"/>
    </w:pPr>
    <w:rPr>
      <w:rFonts w:asciiTheme="minorHAnsi" w:eastAsiaTheme="minorHAnsi" w:hAnsiTheme="minorHAnsi" w:cstheme="minorHAnsi"/>
      <w:b/>
      <w:bCs/>
      <w:i/>
      <w:iCs/>
      <w:noProof/>
      <w:bdr w:val="none" w:sz="0" w:space="0" w:color="auto"/>
    </w:rPr>
  </w:style>
  <w:style w:type="paragraph" w:styleId="TOC2">
    <w:name w:val="toc 2"/>
    <w:basedOn w:val="Normal"/>
    <w:next w:val="Normal"/>
    <w:autoRedefine/>
    <w:uiPriority w:val="39"/>
    <w:unhideWhenUsed/>
    <w:rsid w:val="004C57FA"/>
    <w:pPr>
      <w:spacing w:after="100"/>
      <w:ind w:left="240"/>
    </w:pPr>
  </w:style>
  <w:style w:type="paragraph" w:customStyle="1" w:styleId="StandardWW">
    <w:name w:val="Standard (WW)"/>
    <w:rsid w:val="00C47B5B"/>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160" w:line="251" w:lineRule="auto"/>
      <w:textAlignment w:val="baseline"/>
    </w:pPr>
    <w:rPr>
      <w:rFonts w:ascii="Liberation Serif" w:eastAsia="NSimSun" w:hAnsi="Liberation Serif" w:cs="Arial"/>
      <w:kern w:val="3"/>
      <w:sz w:val="24"/>
      <w:szCs w:val="24"/>
      <w:bdr w:val="none" w:sz="0" w:space="0" w:color="auto"/>
      <w:lang w:eastAsia="zh-CN" w:bidi="hi-IN"/>
    </w:rPr>
  </w:style>
  <w:style w:type="character" w:styleId="UnresolvedMention">
    <w:name w:val="Unresolved Mention"/>
    <w:basedOn w:val="DefaultParagraphFont"/>
    <w:uiPriority w:val="99"/>
    <w:semiHidden/>
    <w:unhideWhenUsed/>
    <w:rsid w:val="00E249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2926">
      <w:bodyDiv w:val="1"/>
      <w:marLeft w:val="0"/>
      <w:marRight w:val="0"/>
      <w:marTop w:val="0"/>
      <w:marBottom w:val="0"/>
      <w:divBdr>
        <w:top w:val="none" w:sz="0" w:space="0" w:color="auto"/>
        <w:left w:val="none" w:sz="0" w:space="0" w:color="auto"/>
        <w:bottom w:val="none" w:sz="0" w:space="0" w:color="auto"/>
        <w:right w:val="none" w:sz="0" w:space="0" w:color="auto"/>
      </w:divBdr>
      <w:divsChild>
        <w:div w:id="259724736">
          <w:marLeft w:val="0"/>
          <w:marRight w:val="0"/>
          <w:marTop w:val="0"/>
          <w:marBottom w:val="0"/>
          <w:divBdr>
            <w:top w:val="none" w:sz="0" w:space="0" w:color="auto"/>
            <w:left w:val="none" w:sz="0" w:space="0" w:color="auto"/>
            <w:bottom w:val="none" w:sz="0" w:space="0" w:color="auto"/>
            <w:right w:val="none" w:sz="0" w:space="0" w:color="auto"/>
          </w:divBdr>
          <w:divsChild>
            <w:div w:id="1178538609">
              <w:marLeft w:val="0"/>
              <w:marRight w:val="0"/>
              <w:marTop w:val="0"/>
              <w:marBottom w:val="0"/>
              <w:divBdr>
                <w:top w:val="none" w:sz="0" w:space="0" w:color="auto"/>
                <w:left w:val="none" w:sz="0" w:space="0" w:color="auto"/>
                <w:bottom w:val="none" w:sz="0" w:space="0" w:color="auto"/>
                <w:right w:val="none" w:sz="0" w:space="0" w:color="auto"/>
              </w:divBdr>
              <w:divsChild>
                <w:div w:id="795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37503">
      <w:bodyDiv w:val="1"/>
      <w:marLeft w:val="0"/>
      <w:marRight w:val="0"/>
      <w:marTop w:val="0"/>
      <w:marBottom w:val="0"/>
      <w:divBdr>
        <w:top w:val="none" w:sz="0" w:space="0" w:color="auto"/>
        <w:left w:val="none" w:sz="0" w:space="0" w:color="auto"/>
        <w:bottom w:val="none" w:sz="0" w:space="0" w:color="auto"/>
        <w:right w:val="none" w:sz="0" w:space="0" w:color="auto"/>
      </w:divBdr>
    </w:div>
    <w:div w:id="233440291">
      <w:bodyDiv w:val="1"/>
      <w:marLeft w:val="0"/>
      <w:marRight w:val="0"/>
      <w:marTop w:val="0"/>
      <w:marBottom w:val="0"/>
      <w:divBdr>
        <w:top w:val="none" w:sz="0" w:space="0" w:color="auto"/>
        <w:left w:val="none" w:sz="0" w:space="0" w:color="auto"/>
        <w:bottom w:val="none" w:sz="0" w:space="0" w:color="auto"/>
        <w:right w:val="none" w:sz="0" w:space="0" w:color="auto"/>
      </w:divBdr>
    </w:div>
    <w:div w:id="279726117">
      <w:bodyDiv w:val="1"/>
      <w:marLeft w:val="0"/>
      <w:marRight w:val="0"/>
      <w:marTop w:val="0"/>
      <w:marBottom w:val="0"/>
      <w:divBdr>
        <w:top w:val="none" w:sz="0" w:space="0" w:color="auto"/>
        <w:left w:val="none" w:sz="0" w:space="0" w:color="auto"/>
        <w:bottom w:val="none" w:sz="0" w:space="0" w:color="auto"/>
        <w:right w:val="none" w:sz="0" w:space="0" w:color="auto"/>
      </w:divBdr>
    </w:div>
    <w:div w:id="380401053">
      <w:bodyDiv w:val="1"/>
      <w:marLeft w:val="0"/>
      <w:marRight w:val="0"/>
      <w:marTop w:val="0"/>
      <w:marBottom w:val="0"/>
      <w:divBdr>
        <w:top w:val="none" w:sz="0" w:space="0" w:color="auto"/>
        <w:left w:val="none" w:sz="0" w:space="0" w:color="auto"/>
        <w:bottom w:val="none" w:sz="0" w:space="0" w:color="auto"/>
        <w:right w:val="none" w:sz="0" w:space="0" w:color="auto"/>
      </w:divBdr>
      <w:divsChild>
        <w:div w:id="1000351457">
          <w:marLeft w:val="0"/>
          <w:marRight w:val="0"/>
          <w:marTop w:val="0"/>
          <w:marBottom w:val="0"/>
          <w:divBdr>
            <w:top w:val="none" w:sz="0" w:space="0" w:color="auto"/>
            <w:left w:val="none" w:sz="0" w:space="0" w:color="auto"/>
            <w:bottom w:val="none" w:sz="0" w:space="0" w:color="auto"/>
            <w:right w:val="none" w:sz="0" w:space="0" w:color="auto"/>
          </w:divBdr>
          <w:divsChild>
            <w:div w:id="519971901">
              <w:marLeft w:val="0"/>
              <w:marRight w:val="0"/>
              <w:marTop w:val="0"/>
              <w:marBottom w:val="0"/>
              <w:divBdr>
                <w:top w:val="none" w:sz="0" w:space="0" w:color="auto"/>
                <w:left w:val="none" w:sz="0" w:space="0" w:color="auto"/>
                <w:bottom w:val="none" w:sz="0" w:space="0" w:color="auto"/>
                <w:right w:val="none" w:sz="0" w:space="0" w:color="auto"/>
              </w:divBdr>
              <w:divsChild>
                <w:div w:id="13599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212758">
      <w:bodyDiv w:val="1"/>
      <w:marLeft w:val="0"/>
      <w:marRight w:val="0"/>
      <w:marTop w:val="0"/>
      <w:marBottom w:val="0"/>
      <w:divBdr>
        <w:top w:val="none" w:sz="0" w:space="0" w:color="auto"/>
        <w:left w:val="none" w:sz="0" w:space="0" w:color="auto"/>
        <w:bottom w:val="none" w:sz="0" w:space="0" w:color="auto"/>
        <w:right w:val="none" w:sz="0" w:space="0" w:color="auto"/>
      </w:divBdr>
    </w:div>
    <w:div w:id="450519589">
      <w:bodyDiv w:val="1"/>
      <w:marLeft w:val="0"/>
      <w:marRight w:val="0"/>
      <w:marTop w:val="0"/>
      <w:marBottom w:val="0"/>
      <w:divBdr>
        <w:top w:val="none" w:sz="0" w:space="0" w:color="auto"/>
        <w:left w:val="none" w:sz="0" w:space="0" w:color="auto"/>
        <w:bottom w:val="none" w:sz="0" w:space="0" w:color="auto"/>
        <w:right w:val="none" w:sz="0" w:space="0" w:color="auto"/>
      </w:divBdr>
      <w:divsChild>
        <w:div w:id="2041857013">
          <w:marLeft w:val="0"/>
          <w:marRight w:val="0"/>
          <w:marTop w:val="0"/>
          <w:marBottom w:val="0"/>
          <w:divBdr>
            <w:top w:val="none" w:sz="0" w:space="0" w:color="auto"/>
            <w:left w:val="none" w:sz="0" w:space="0" w:color="auto"/>
            <w:bottom w:val="none" w:sz="0" w:space="0" w:color="auto"/>
            <w:right w:val="none" w:sz="0" w:space="0" w:color="auto"/>
          </w:divBdr>
          <w:divsChild>
            <w:div w:id="199902469">
              <w:marLeft w:val="0"/>
              <w:marRight w:val="0"/>
              <w:marTop w:val="0"/>
              <w:marBottom w:val="0"/>
              <w:divBdr>
                <w:top w:val="none" w:sz="0" w:space="0" w:color="auto"/>
                <w:left w:val="none" w:sz="0" w:space="0" w:color="auto"/>
                <w:bottom w:val="none" w:sz="0" w:space="0" w:color="auto"/>
                <w:right w:val="none" w:sz="0" w:space="0" w:color="auto"/>
              </w:divBdr>
              <w:divsChild>
                <w:div w:id="166450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226520">
      <w:bodyDiv w:val="1"/>
      <w:marLeft w:val="0"/>
      <w:marRight w:val="0"/>
      <w:marTop w:val="0"/>
      <w:marBottom w:val="0"/>
      <w:divBdr>
        <w:top w:val="none" w:sz="0" w:space="0" w:color="auto"/>
        <w:left w:val="none" w:sz="0" w:space="0" w:color="auto"/>
        <w:bottom w:val="none" w:sz="0" w:space="0" w:color="auto"/>
        <w:right w:val="none" w:sz="0" w:space="0" w:color="auto"/>
      </w:divBdr>
      <w:divsChild>
        <w:div w:id="156851651">
          <w:marLeft w:val="0"/>
          <w:marRight w:val="0"/>
          <w:marTop w:val="0"/>
          <w:marBottom w:val="0"/>
          <w:divBdr>
            <w:top w:val="none" w:sz="0" w:space="0" w:color="auto"/>
            <w:left w:val="none" w:sz="0" w:space="0" w:color="auto"/>
            <w:bottom w:val="none" w:sz="0" w:space="0" w:color="auto"/>
            <w:right w:val="none" w:sz="0" w:space="0" w:color="auto"/>
          </w:divBdr>
          <w:divsChild>
            <w:div w:id="1307198836">
              <w:marLeft w:val="0"/>
              <w:marRight w:val="0"/>
              <w:marTop w:val="0"/>
              <w:marBottom w:val="0"/>
              <w:divBdr>
                <w:top w:val="none" w:sz="0" w:space="0" w:color="auto"/>
                <w:left w:val="none" w:sz="0" w:space="0" w:color="auto"/>
                <w:bottom w:val="none" w:sz="0" w:space="0" w:color="auto"/>
                <w:right w:val="none" w:sz="0" w:space="0" w:color="auto"/>
              </w:divBdr>
              <w:divsChild>
                <w:div w:id="1903253622">
                  <w:marLeft w:val="0"/>
                  <w:marRight w:val="0"/>
                  <w:marTop w:val="0"/>
                  <w:marBottom w:val="0"/>
                  <w:divBdr>
                    <w:top w:val="none" w:sz="0" w:space="0" w:color="auto"/>
                    <w:left w:val="none" w:sz="0" w:space="0" w:color="auto"/>
                    <w:bottom w:val="none" w:sz="0" w:space="0" w:color="auto"/>
                    <w:right w:val="none" w:sz="0" w:space="0" w:color="auto"/>
                  </w:divBdr>
                  <w:divsChild>
                    <w:div w:id="212496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118494">
      <w:bodyDiv w:val="1"/>
      <w:marLeft w:val="0"/>
      <w:marRight w:val="0"/>
      <w:marTop w:val="0"/>
      <w:marBottom w:val="0"/>
      <w:divBdr>
        <w:top w:val="none" w:sz="0" w:space="0" w:color="auto"/>
        <w:left w:val="none" w:sz="0" w:space="0" w:color="auto"/>
        <w:bottom w:val="none" w:sz="0" w:space="0" w:color="auto"/>
        <w:right w:val="none" w:sz="0" w:space="0" w:color="auto"/>
      </w:divBdr>
      <w:divsChild>
        <w:div w:id="154147212">
          <w:marLeft w:val="0"/>
          <w:marRight w:val="0"/>
          <w:marTop w:val="0"/>
          <w:marBottom w:val="0"/>
          <w:divBdr>
            <w:top w:val="none" w:sz="0" w:space="0" w:color="auto"/>
            <w:left w:val="none" w:sz="0" w:space="0" w:color="auto"/>
            <w:bottom w:val="none" w:sz="0" w:space="0" w:color="auto"/>
            <w:right w:val="none" w:sz="0" w:space="0" w:color="auto"/>
          </w:divBdr>
          <w:divsChild>
            <w:div w:id="1329947281">
              <w:marLeft w:val="0"/>
              <w:marRight w:val="0"/>
              <w:marTop w:val="0"/>
              <w:marBottom w:val="0"/>
              <w:divBdr>
                <w:top w:val="none" w:sz="0" w:space="0" w:color="auto"/>
                <w:left w:val="none" w:sz="0" w:space="0" w:color="auto"/>
                <w:bottom w:val="none" w:sz="0" w:space="0" w:color="auto"/>
                <w:right w:val="none" w:sz="0" w:space="0" w:color="auto"/>
              </w:divBdr>
              <w:divsChild>
                <w:div w:id="158310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443871">
      <w:bodyDiv w:val="1"/>
      <w:marLeft w:val="0"/>
      <w:marRight w:val="0"/>
      <w:marTop w:val="0"/>
      <w:marBottom w:val="0"/>
      <w:divBdr>
        <w:top w:val="none" w:sz="0" w:space="0" w:color="auto"/>
        <w:left w:val="none" w:sz="0" w:space="0" w:color="auto"/>
        <w:bottom w:val="none" w:sz="0" w:space="0" w:color="auto"/>
        <w:right w:val="none" w:sz="0" w:space="0" w:color="auto"/>
      </w:divBdr>
      <w:divsChild>
        <w:div w:id="1126508441">
          <w:marLeft w:val="0"/>
          <w:marRight w:val="0"/>
          <w:marTop w:val="0"/>
          <w:marBottom w:val="0"/>
          <w:divBdr>
            <w:top w:val="none" w:sz="0" w:space="0" w:color="auto"/>
            <w:left w:val="none" w:sz="0" w:space="0" w:color="auto"/>
            <w:bottom w:val="none" w:sz="0" w:space="0" w:color="auto"/>
            <w:right w:val="none" w:sz="0" w:space="0" w:color="auto"/>
          </w:divBdr>
          <w:divsChild>
            <w:div w:id="1311792690">
              <w:marLeft w:val="0"/>
              <w:marRight w:val="0"/>
              <w:marTop w:val="0"/>
              <w:marBottom w:val="0"/>
              <w:divBdr>
                <w:top w:val="none" w:sz="0" w:space="0" w:color="auto"/>
                <w:left w:val="none" w:sz="0" w:space="0" w:color="auto"/>
                <w:bottom w:val="none" w:sz="0" w:space="0" w:color="auto"/>
                <w:right w:val="none" w:sz="0" w:space="0" w:color="auto"/>
              </w:divBdr>
              <w:divsChild>
                <w:div w:id="889151640">
                  <w:marLeft w:val="0"/>
                  <w:marRight w:val="0"/>
                  <w:marTop w:val="0"/>
                  <w:marBottom w:val="0"/>
                  <w:divBdr>
                    <w:top w:val="none" w:sz="0" w:space="0" w:color="auto"/>
                    <w:left w:val="none" w:sz="0" w:space="0" w:color="auto"/>
                    <w:bottom w:val="none" w:sz="0" w:space="0" w:color="auto"/>
                    <w:right w:val="none" w:sz="0" w:space="0" w:color="auto"/>
                  </w:divBdr>
                  <w:divsChild>
                    <w:div w:id="40515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5287748">
      <w:bodyDiv w:val="1"/>
      <w:marLeft w:val="0"/>
      <w:marRight w:val="0"/>
      <w:marTop w:val="0"/>
      <w:marBottom w:val="0"/>
      <w:divBdr>
        <w:top w:val="none" w:sz="0" w:space="0" w:color="auto"/>
        <w:left w:val="none" w:sz="0" w:space="0" w:color="auto"/>
        <w:bottom w:val="none" w:sz="0" w:space="0" w:color="auto"/>
        <w:right w:val="none" w:sz="0" w:space="0" w:color="auto"/>
      </w:divBdr>
    </w:div>
    <w:div w:id="622663083">
      <w:bodyDiv w:val="1"/>
      <w:marLeft w:val="0"/>
      <w:marRight w:val="0"/>
      <w:marTop w:val="0"/>
      <w:marBottom w:val="0"/>
      <w:divBdr>
        <w:top w:val="none" w:sz="0" w:space="0" w:color="auto"/>
        <w:left w:val="none" w:sz="0" w:space="0" w:color="auto"/>
        <w:bottom w:val="none" w:sz="0" w:space="0" w:color="auto"/>
        <w:right w:val="none" w:sz="0" w:space="0" w:color="auto"/>
      </w:divBdr>
    </w:div>
    <w:div w:id="624237973">
      <w:bodyDiv w:val="1"/>
      <w:marLeft w:val="0"/>
      <w:marRight w:val="0"/>
      <w:marTop w:val="0"/>
      <w:marBottom w:val="0"/>
      <w:divBdr>
        <w:top w:val="none" w:sz="0" w:space="0" w:color="auto"/>
        <w:left w:val="none" w:sz="0" w:space="0" w:color="auto"/>
        <w:bottom w:val="none" w:sz="0" w:space="0" w:color="auto"/>
        <w:right w:val="none" w:sz="0" w:space="0" w:color="auto"/>
      </w:divBdr>
      <w:divsChild>
        <w:div w:id="573130611">
          <w:marLeft w:val="0"/>
          <w:marRight w:val="0"/>
          <w:marTop w:val="0"/>
          <w:marBottom w:val="0"/>
          <w:divBdr>
            <w:top w:val="none" w:sz="0" w:space="0" w:color="auto"/>
            <w:left w:val="none" w:sz="0" w:space="0" w:color="auto"/>
            <w:bottom w:val="none" w:sz="0" w:space="0" w:color="auto"/>
            <w:right w:val="none" w:sz="0" w:space="0" w:color="auto"/>
          </w:divBdr>
          <w:divsChild>
            <w:div w:id="436486016">
              <w:marLeft w:val="0"/>
              <w:marRight w:val="0"/>
              <w:marTop w:val="0"/>
              <w:marBottom w:val="0"/>
              <w:divBdr>
                <w:top w:val="none" w:sz="0" w:space="0" w:color="auto"/>
                <w:left w:val="none" w:sz="0" w:space="0" w:color="auto"/>
                <w:bottom w:val="none" w:sz="0" w:space="0" w:color="auto"/>
                <w:right w:val="none" w:sz="0" w:space="0" w:color="auto"/>
              </w:divBdr>
              <w:divsChild>
                <w:div w:id="1623415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835663">
      <w:bodyDiv w:val="1"/>
      <w:marLeft w:val="0"/>
      <w:marRight w:val="0"/>
      <w:marTop w:val="0"/>
      <w:marBottom w:val="0"/>
      <w:divBdr>
        <w:top w:val="none" w:sz="0" w:space="0" w:color="auto"/>
        <w:left w:val="none" w:sz="0" w:space="0" w:color="auto"/>
        <w:bottom w:val="none" w:sz="0" w:space="0" w:color="auto"/>
        <w:right w:val="none" w:sz="0" w:space="0" w:color="auto"/>
      </w:divBdr>
    </w:div>
    <w:div w:id="823014182">
      <w:bodyDiv w:val="1"/>
      <w:marLeft w:val="0"/>
      <w:marRight w:val="0"/>
      <w:marTop w:val="0"/>
      <w:marBottom w:val="0"/>
      <w:divBdr>
        <w:top w:val="none" w:sz="0" w:space="0" w:color="auto"/>
        <w:left w:val="none" w:sz="0" w:space="0" w:color="auto"/>
        <w:bottom w:val="none" w:sz="0" w:space="0" w:color="auto"/>
        <w:right w:val="none" w:sz="0" w:space="0" w:color="auto"/>
      </w:divBdr>
      <w:divsChild>
        <w:div w:id="819269651">
          <w:marLeft w:val="0"/>
          <w:marRight w:val="0"/>
          <w:marTop w:val="0"/>
          <w:marBottom w:val="0"/>
          <w:divBdr>
            <w:top w:val="none" w:sz="0" w:space="0" w:color="auto"/>
            <w:left w:val="none" w:sz="0" w:space="0" w:color="auto"/>
            <w:bottom w:val="none" w:sz="0" w:space="0" w:color="auto"/>
            <w:right w:val="none" w:sz="0" w:space="0" w:color="auto"/>
          </w:divBdr>
          <w:divsChild>
            <w:div w:id="148787557">
              <w:marLeft w:val="0"/>
              <w:marRight w:val="0"/>
              <w:marTop w:val="0"/>
              <w:marBottom w:val="0"/>
              <w:divBdr>
                <w:top w:val="none" w:sz="0" w:space="0" w:color="auto"/>
                <w:left w:val="none" w:sz="0" w:space="0" w:color="auto"/>
                <w:bottom w:val="none" w:sz="0" w:space="0" w:color="auto"/>
                <w:right w:val="none" w:sz="0" w:space="0" w:color="auto"/>
              </w:divBdr>
              <w:divsChild>
                <w:div w:id="61048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496031">
      <w:bodyDiv w:val="1"/>
      <w:marLeft w:val="0"/>
      <w:marRight w:val="0"/>
      <w:marTop w:val="0"/>
      <w:marBottom w:val="0"/>
      <w:divBdr>
        <w:top w:val="none" w:sz="0" w:space="0" w:color="auto"/>
        <w:left w:val="none" w:sz="0" w:space="0" w:color="auto"/>
        <w:bottom w:val="none" w:sz="0" w:space="0" w:color="auto"/>
        <w:right w:val="none" w:sz="0" w:space="0" w:color="auto"/>
      </w:divBdr>
      <w:divsChild>
        <w:div w:id="580337706">
          <w:marLeft w:val="0"/>
          <w:marRight w:val="0"/>
          <w:marTop w:val="0"/>
          <w:marBottom w:val="0"/>
          <w:divBdr>
            <w:top w:val="none" w:sz="0" w:space="0" w:color="auto"/>
            <w:left w:val="none" w:sz="0" w:space="0" w:color="auto"/>
            <w:bottom w:val="none" w:sz="0" w:space="0" w:color="auto"/>
            <w:right w:val="none" w:sz="0" w:space="0" w:color="auto"/>
          </w:divBdr>
          <w:divsChild>
            <w:div w:id="240994580">
              <w:marLeft w:val="0"/>
              <w:marRight w:val="0"/>
              <w:marTop w:val="0"/>
              <w:marBottom w:val="0"/>
              <w:divBdr>
                <w:top w:val="none" w:sz="0" w:space="0" w:color="auto"/>
                <w:left w:val="none" w:sz="0" w:space="0" w:color="auto"/>
                <w:bottom w:val="none" w:sz="0" w:space="0" w:color="auto"/>
                <w:right w:val="none" w:sz="0" w:space="0" w:color="auto"/>
              </w:divBdr>
              <w:divsChild>
                <w:div w:id="13289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571459">
      <w:bodyDiv w:val="1"/>
      <w:marLeft w:val="0"/>
      <w:marRight w:val="0"/>
      <w:marTop w:val="0"/>
      <w:marBottom w:val="0"/>
      <w:divBdr>
        <w:top w:val="none" w:sz="0" w:space="0" w:color="auto"/>
        <w:left w:val="none" w:sz="0" w:space="0" w:color="auto"/>
        <w:bottom w:val="none" w:sz="0" w:space="0" w:color="auto"/>
        <w:right w:val="none" w:sz="0" w:space="0" w:color="auto"/>
      </w:divBdr>
      <w:divsChild>
        <w:div w:id="1262378649">
          <w:marLeft w:val="0"/>
          <w:marRight w:val="0"/>
          <w:marTop w:val="0"/>
          <w:marBottom w:val="0"/>
          <w:divBdr>
            <w:top w:val="none" w:sz="0" w:space="0" w:color="auto"/>
            <w:left w:val="none" w:sz="0" w:space="0" w:color="auto"/>
            <w:bottom w:val="none" w:sz="0" w:space="0" w:color="auto"/>
            <w:right w:val="none" w:sz="0" w:space="0" w:color="auto"/>
          </w:divBdr>
          <w:divsChild>
            <w:div w:id="1149323685">
              <w:marLeft w:val="0"/>
              <w:marRight w:val="0"/>
              <w:marTop w:val="0"/>
              <w:marBottom w:val="0"/>
              <w:divBdr>
                <w:top w:val="none" w:sz="0" w:space="0" w:color="auto"/>
                <w:left w:val="none" w:sz="0" w:space="0" w:color="auto"/>
                <w:bottom w:val="none" w:sz="0" w:space="0" w:color="auto"/>
                <w:right w:val="none" w:sz="0" w:space="0" w:color="auto"/>
              </w:divBdr>
              <w:divsChild>
                <w:div w:id="188764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542653">
      <w:bodyDiv w:val="1"/>
      <w:marLeft w:val="0"/>
      <w:marRight w:val="0"/>
      <w:marTop w:val="0"/>
      <w:marBottom w:val="0"/>
      <w:divBdr>
        <w:top w:val="none" w:sz="0" w:space="0" w:color="auto"/>
        <w:left w:val="none" w:sz="0" w:space="0" w:color="auto"/>
        <w:bottom w:val="none" w:sz="0" w:space="0" w:color="auto"/>
        <w:right w:val="none" w:sz="0" w:space="0" w:color="auto"/>
      </w:divBdr>
      <w:divsChild>
        <w:div w:id="482502551">
          <w:marLeft w:val="0"/>
          <w:marRight w:val="0"/>
          <w:marTop w:val="0"/>
          <w:marBottom w:val="0"/>
          <w:divBdr>
            <w:top w:val="none" w:sz="0" w:space="0" w:color="auto"/>
            <w:left w:val="none" w:sz="0" w:space="0" w:color="auto"/>
            <w:bottom w:val="none" w:sz="0" w:space="0" w:color="auto"/>
            <w:right w:val="none" w:sz="0" w:space="0" w:color="auto"/>
          </w:divBdr>
          <w:divsChild>
            <w:div w:id="1853836451">
              <w:marLeft w:val="0"/>
              <w:marRight w:val="0"/>
              <w:marTop w:val="0"/>
              <w:marBottom w:val="0"/>
              <w:divBdr>
                <w:top w:val="none" w:sz="0" w:space="0" w:color="auto"/>
                <w:left w:val="none" w:sz="0" w:space="0" w:color="auto"/>
                <w:bottom w:val="none" w:sz="0" w:space="0" w:color="auto"/>
                <w:right w:val="none" w:sz="0" w:space="0" w:color="auto"/>
              </w:divBdr>
              <w:divsChild>
                <w:div w:id="176175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005379">
      <w:bodyDiv w:val="1"/>
      <w:marLeft w:val="0"/>
      <w:marRight w:val="0"/>
      <w:marTop w:val="0"/>
      <w:marBottom w:val="0"/>
      <w:divBdr>
        <w:top w:val="none" w:sz="0" w:space="0" w:color="auto"/>
        <w:left w:val="none" w:sz="0" w:space="0" w:color="auto"/>
        <w:bottom w:val="none" w:sz="0" w:space="0" w:color="auto"/>
        <w:right w:val="none" w:sz="0" w:space="0" w:color="auto"/>
      </w:divBdr>
      <w:divsChild>
        <w:div w:id="45304645">
          <w:marLeft w:val="0"/>
          <w:marRight w:val="0"/>
          <w:marTop w:val="0"/>
          <w:marBottom w:val="0"/>
          <w:divBdr>
            <w:top w:val="none" w:sz="0" w:space="0" w:color="auto"/>
            <w:left w:val="none" w:sz="0" w:space="0" w:color="auto"/>
            <w:bottom w:val="none" w:sz="0" w:space="0" w:color="auto"/>
            <w:right w:val="none" w:sz="0" w:space="0" w:color="auto"/>
          </w:divBdr>
          <w:divsChild>
            <w:div w:id="801578823">
              <w:marLeft w:val="0"/>
              <w:marRight w:val="0"/>
              <w:marTop w:val="0"/>
              <w:marBottom w:val="0"/>
              <w:divBdr>
                <w:top w:val="none" w:sz="0" w:space="0" w:color="auto"/>
                <w:left w:val="none" w:sz="0" w:space="0" w:color="auto"/>
                <w:bottom w:val="none" w:sz="0" w:space="0" w:color="auto"/>
                <w:right w:val="none" w:sz="0" w:space="0" w:color="auto"/>
              </w:divBdr>
              <w:divsChild>
                <w:div w:id="76430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219388">
      <w:bodyDiv w:val="1"/>
      <w:marLeft w:val="0"/>
      <w:marRight w:val="0"/>
      <w:marTop w:val="0"/>
      <w:marBottom w:val="0"/>
      <w:divBdr>
        <w:top w:val="none" w:sz="0" w:space="0" w:color="auto"/>
        <w:left w:val="none" w:sz="0" w:space="0" w:color="auto"/>
        <w:bottom w:val="none" w:sz="0" w:space="0" w:color="auto"/>
        <w:right w:val="none" w:sz="0" w:space="0" w:color="auto"/>
      </w:divBdr>
    </w:div>
    <w:div w:id="976305129">
      <w:bodyDiv w:val="1"/>
      <w:marLeft w:val="0"/>
      <w:marRight w:val="0"/>
      <w:marTop w:val="0"/>
      <w:marBottom w:val="0"/>
      <w:divBdr>
        <w:top w:val="none" w:sz="0" w:space="0" w:color="auto"/>
        <w:left w:val="none" w:sz="0" w:space="0" w:color="auto"/>
        <w:bottom w:val="none" w:sz="0" w:space="0" w:color="auto"/>
        <w:right w:val="none" w:sz="0" w:space="0" w:color="auto"/>
      </w:divBdr>
    </w:div>
    <w:div w:id="984553997">
      <w:bodyDiv w:val="1"/>
      <w:marLeft w:val="0"/>
      <w:marRight w:val="0"/>
      <w:marTop w:val="0"/>
      <w:marBottom w:val="0"/>
      <w:divBdr>
        <w:top w:val="none" w:sz="0" w:space="0" w:color="auto"/>
        <w:left w:val="none" w:sz="0" w:space="0" w:color="auto"/>
        <w:bottom w:val="none" w:sz="0" w:space="0" w:color="auto"/>
        <w:right w:val="none" w:sz="0" w:space="0" w:color="auto"/>
      </w:divBdr>
      <w:divsChild>
        <w:div w:id="1489128318">
          <w:marLeft w:val="0"/>
          <w:marRight w:val="0"/>
          <w:marTop w:val="0"/>
          <w:marBottom w:val="0"/>
          <w:divBdr>
            <w:top w:val="none" w:sz="0" w:space="0" w:color="auto"/>
            <w:left w:val="none" w:sz="0" w:space="0" w:color="auto"/>
            <w:bottom w:val="none" w:sz="0" w:space="0" w:color="auto"/>
            <w:right w:val="none" w:sz="0" w:space="0" w:color="auto"/>
          </w:divBdr>
          <w:divsChild>
            <w:div w:id="1342314877">
              <w:marLeft w:val="0"/>
              <w:marRight w:val="0"/>
              <w:marTop w:val="0"/>
              <w:marBottom w:val="0"/>
              <w:divBdr>
                <w:top w:val="none" w:sz="0" w:space="0" w:color="auto"/>
                <w:left w:val="none" w:sz="0" w:space="0" w:color="auto"/>
                <w:bottom w:val="none" w:sz="0" w:space="0" w:color="auto"/>
                <w:right w:val="none" w:sz="0" w:space="0" w:color="auto"/>
              </w:divBdr>
              <w:divsChild>
                <w:div w:id="90407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867961">
      <w:bodyDiv w:val="1"/>
      <w:marLeft w:val="0"/>
      <w:marRight w:val="0"/>
      <w:marTop w:val="0"/>
      <w:marBottom w:val="0"/>
      <w:divBdr>
        <w:top w:val="none" w:sz="0" w:space="0" w:color="auto"/>
        <w:left w:val="none" w:sz="0" w:space="0" w:color="auto"/>
        <w:bottom w:val="none" w:sz="0" w:space="0" w:color="auto"/>
        <w:right w:val="none" w:sz="0" w:space="0" w:color="auto"/>
      </w:divBdr>
      <w:divsChild>
        <w:div w:id="402606537">
          <w:marLeft w:val="0"/>
          <w:marRight w:val="0"/>
          <w:marTop w:val="0"/>
          <w:marBottom w:val="0"/>
          <w:divBdr>
            <w:top w:val="none" w:sz="0" w:space="0" w:color="auto"/>
            <w:left w:val="none" w:sz="0" w:space="0" w:color="auto"/>
            <w:bottom w:val="none" w:sz="0" w:space="0" w:color="auto"/>
            <w:right w:val="none" w:sz="0" w:space="0" w:color="auto"/>
          </w:divBdr>
          <w:divsChild>
            <w:div w:id="971057736">
              <w:marLeft w:val="0"/>
              <w:marRight w:val="0"/>
              <w:marTop w:val="0"/>
              <w:marBottom w:val="0"/>
              <w:divBdr>
                <w:top w:val="none" w:sz="0" w:space="0" w:color="auto"/>
                <w:left w:val="none" w:sz="0" w:space="0" w:color="auto"/>
                <w:bottom w:val="none" w:sz="0" w:space="0" w:color="auto"/>
                <w:right w:val="none" w:sz="0" w:space="0" w:color="auto"/>
              </w:divBdr>
              <w:divsChild>
                <w:div w:id="203518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361178">
      <w:bodyDiv w:val="1"/>
      <w:marLeft w:val="0"/>
      <w:marRight w:val="0"/>
      <w:marTop w:val="0"/>
      <w:marBottom w:val="0"/>
      <w:divBdr>
        <w:top w:val="none" w:sz="0" w:space="0" w:color="auto"/>
        <w:left w:val="none" w:sz="0" w:space="0" w:color="auto"/>
        <w:bottom w:val="none" w:sz="0" w:space="0" w:color="auto"/>
        <w:right w:val="none" w:sz="0" w:space="0" w:color="auto"/>
      </w:divBdr>
      <w:divsChild>
        <w:div w:id="471563958">
          <w:marLeft w:val="0"/>
          <w:marRight w:val="0"/>
          <w:marTop w:val="0"/>
          <w:marBottom w:val="0"/>
          <w:divBdr>
            <w:top w:val="none" w:sz="0" w:space="0" w:color="auto"/>
            <w:left w:val="none" w:sz="0" w:space="0" w:color="auto"/>
            <w:bottom w:val="none" w:sz="0" w:space="0" w:color="auto"/>
            <w:right w:val="none" w:sz="0" w:space="0" w:color="auto"/>
          </w:divBdr>
          <w:divsChild>
            <w:div w:id="648364100">
              <w:marLeft w:val="0"/>
              <w:marRight w:val="0"/>
              <w:marTop w:val="0"/>
              <w:marBottom w:val="0"/>
              <w:divBdr>
                <w:top w:val="none" w:sz="0" w:space="0" w:color="auto"/>
                <w:left w:val="none" w:sz="0" w:space="0" w:color="auto"/>
                <w:bottom w:val="none" w:sz="0" w:space="0" w:color="auto"/>
                <w:right w:val="none" w:sz="0" w:space="0" w:color="auto"/>
              </w:divBdr>
              <w:divsChild>
                <w:div w:id="192540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797681">
      <w:bodyDiv w:val="1"/>
      <w:marLeft w:val="0"/>
      <w:marRight w:val="0"/>
      <w:marTop w:val="0"/>
      <w:marBottom w:val="0"/>
      <w:divBdr>
        <w:top w:val="none" w:sz="0" w:space="0" w:color="auto"/>
        <w:left w:val="none" w:sz="0" w:space="0" w:color="auto"/>
        <w:bottom w:val="none" w:sz="0" w:space="0" w:color="auto"/>
        <w:right w:val="none" w:sz="0" w:space="0" w:color="auto"/>
      </w:divBdr>
      <w:divsChild>
        <w:div w:id="2038237546">
          <w:marLeft w:val="0"/>
          <w:marRight w:val="0"/>
          <w:marTop w:val="0"/>
          <w:marBottom w:val="0"/>
          <w:divBdr>
            <w:top w:val="none" w:sz="0" w:space="0" w:color="auto"/>
            <w:left w:val="none" w:sz="0" w:space="0" w:color="auto"/>
            <w:bottom w:val="none" w:sz="0" w:space="0" w:color="auto"/>
            <w:right w:val="none" w:sz="0" w:space="0" w:color="auto"/>
          </w:divBdr>
          <w:divsChild>
            <w:div w:id="1044213234">
              <w:marLeft w:val="0"/>
              <w:marRight w:val="0"/>
              <w:marTop w:val="0"/>
              <w:marBottom w:val="0"/>
              <w:divBdr>
                <w:top w:val="none" w:sz="0" w:space="0" w:color="auto"/>
                <w:left w:val="none" w:sz="0" w:space="0" w:color="auto"/>
                <w:bottom w:val="none" w:sz="0" w:space="0" w:color="auto"/>
                <w:right w:val="none" w:sz="0" w:space="0" w:color="auto"/>
              </w:divBdr>
              <w:divsChild>
                <w:div w:id="19454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00564">
      <w:bodyDiv w:val="1"/>
      <w:marLeft w:val="0"/>
      <w:marRight w:val="0"/>
      <w:marTop w:val="0"/>
      <w:marBottom w:val="0"/>
      <w:divBdr>
        <w:top w:val="none" w:sz="0" w:space="0" w:color="auto"/>
        <w:left w:val="none" w:sz="0" w:space="0" w:color="auto"/>
        <w:bottom w:val="none" w:sz="0" w:space="0" w:color="auto"/>
        <w:right w:val="none" w:sz="0" w:space="0" w:color="auto"/>
      </w:divBdr>
      <w:divsChild>
        <w:div w:id="1899391122">
          <w:marLeft w:val="0"/>
          <w:marRight w:val="0"/>
          <w:marTop w:val="0"/>
          <w:marBottom w:val="0"/>
          <w:divBdr>
            <w:top w:val="none" w:sz="0" w:space="0" w:color="auto"/>
            <w:left w:val="none" w:sz="0" w:space="0" w:color="auto"/>
            <w:bottom w:val="none" w:sz="0" w:space="0" w:color="auto"/>
            <w:right w:val="none" w:sz="0" w:space="0" w:color="auto"/>
          </w:divBdr>
          <w:divsChild>
            <w:div w:id="1922326254">
              <w:marLeft w:val="0"/>
              <w:marRight w:val="0"/>
              <w:marTop w:val="0"/>
              <w:marBottom w:val="0"/>
              <w:divBdr>
                <w:top w:val="none" w:sz="0" w:space="0" w:color="auto"/>
                <w:left w:val="none" w:sz="0" w:space="0" w:color="auto"/>
                <w:bottom w:val="none" w:sz="0" w:space="0" w:color="auto"/>
                <w:right w:val="none" w:sz="0" w:space="0" w:color="auto"/>
              </w:divBdr>
              <w:divsChild>
                <w:div w:id="117029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265958">
      <w:bodyDiv w:val="1"/>
      <w:marLeft w:val="0"/>
      <w:marRight w:val="0"/>
      <w:marTop w:val="0"/>
      <w:marBottom w:val="0"/>
      <w:divBdr>
        <w:top w:val="none" w:sz="0" w:space="0" w:color="auto"/>
        <w:left w:val="none" w:sz="0" w:space="0" w:color="auto"/>
        <w:bottom w:val="none" w:sz="0" w:space="0" w:color="auto"/>
        <w:right w:val="none" w:sz="0" w:space="0" w:color="auto"/>
      </w:divBdr>
      <w:divsChild>
        <w:div w:id="145052686">
          <w:marLeft w:val="0"/>
          <w:marRight w:val="0"/>
          <w:marTop w:val="0"/>
          <w:marBottom w:val="0"/>
          <w:divBdr>
            <w:top w:val="none" w:sz="0" w:space="0" w:color="auto"/>
            <w:left w:val="none" w:sz="0" w:space="0" w:color="auto"/>
            <w:bottom w:val="none" w:sz="0" w:space="0" w:color="auto"/>
            <w:right w:val="none" w:sz="0" w:space="0" w:color="auto"/>
          </w:divBdr>
          <w:divsChild>
            <w:div w:id="223873392">
              <w:marLeft w:val="0"/>
              <w:marRight w:val="0"/>
              <w:marTop w:val="0"/>
              <w:marBottom w:val="0"/>
              <w:divBdr>
                <w:top w:val="none" w:sz="0" w:space="0" w:color="auto"/>
                <w:left w:val="none" w:sz="0" w:space="0" w:color="auto"/>
                <w:bottom w:val="none" w:sz="0" w:space="0" w:color="auto"/>
                <w:right w:val="none" w:sz="0" w:space="0" w:color="auto"/>
              </w:divBdr>
              <w:divsChild>
                <w:div w:id="142136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064840">
      <w:bodyDiv w:val="1"/>
      <w:marLeft w:val="0"/>
      <w:marRight w:val="0"/>
      <w:marTop w:val="0"/>
      <w:marBottom w:val="0"/>
      <w:divBdr>
        <w:top w:val="none" w:sz="0" w:space="0" w:color="auto"/>
        <w:left w:val="none" w:sz="0" w:space="0" w:color="auto"/>
        <w:bottom w:val="none" w:sz="0" w:space="0" w:color="auto"/>
        <w:right w:val="none" w:sz="0" w:space="0" w:color="auto"/>
      </w:divBdr>
      <w:divsChild>
        <w:div w:id="1329865872">
          <w:marLeft w:val="0"/>
          <w:marRight w:val="0"/>
          <w:marTop w:val="0"/>
          <w:marBottom w:val="0"/>
          <w:divBdr>
            <w:top w:val="none" w:sz="0" w:space="0" w:color="auto"/>
            <w:left w:val="none" w:sz="0" w:space="0" w:color="auto"/>
            <w:bottom w:val="none" w:sz="0" w:space="0" w:color="auto"/>
            <w:right w:val="none" w:sz="0" w:space="0" w:color="auto"/>
          </w:divBdr>
          <w:divsChild>
            <w:div w:id="763913849">
              <w:marLeft w:val="0"/>
              <w:marRight w:val="0"/>
              <w:marTop w:val="0"/>
              <w:marBottom w:val="0"/>
              <w:divBdr>
                <w:top w:val="none" w:sz="0" w:space="0" w:color="auto"/>
                <w:left w:val="none" w:sz="0" w:space="0" w:color="auto"/>
                <w:bottom w:val="none" w:sz="0" w:space="0" w:color="auto"/>
                <w:right w:val="none" w:sz="0" w:space="0" w:color="auto"/>
              </w:divBdr>
              <w:divsChild>
                <w:div w:id="76264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491948">
      <w:bodyDiv w:val="1"/>
      <w:marLeft w:val="0"/>
      <w:marRight w:val="0"/>
      <w:marTop w:val="0"/>
      <w:marBottom w:val="0"/>
      <w:divBdr>
        <w:top w:val="none" w:sz="0" w:space="0" w:color="auto"/>
        <w:left w:val="none" w:sz="0" w:space="0" w:color="auto"/>
        <w:bottom w:val="none" w:sz="0" w:space="0" w:color="auto"/>
        <w:right w:val="none" w:sz="0" w:space="0" w:color="auto"/>
      </w:divBdr>
      <w:divsChild>
        <w:div w:id="1579711472">
          <w:marLeft w:val="0"/>
          <w:marRight w:val="0"/>
          <w:marTop w:val="0"/>
          <w:marBottom w:val="0"/>
          <w:divBdr>
            <w:top w:val="none" w:sz="0" w:space="0" w:color="auto"/>
            <w:left w:val="none" w:sz="0" w:space="0" w:color="auto"/>
            <w:bottom w:val="none" w:sz="0" w:space="0" w:color="auto"/>
            <w:right w:val="none" w:sz="0" w:space="0" w:color="auto"/>
          </w:divBdr>
          <w:divsChild>
            <w:div w:id="311102911">
              <w:marLeft w:val="0"/>
              <w:marRight w:val="0"/>
              <w:marTop w:val="0"/>
              <w:marBottom w:val="0"/>
              <w:divBdr>
                <w:top w:val="none" w:sz="0" w:space="0" w:color="auto"/>
                <w:left w:val="none" w:sz="0" w:space="0" w:color="auto"/>
                <w:bottom w:val="none" w:sz="0" w:space="0" w:color="auto"/>
                <w:right w:val="none" w:sz="0" w:space="0" w:color="auto"/>
              </w:divBdr>
              <w:divsChild>
                <w:div w:id="207449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842926">
      <w:bodyDiv w:val="1"/>
      <w:marLeft w:val="0"/>
      <w:marRight w:val="0"/>
      <w:marTop w:val="0"/>
      <w:marBottom w:val="0"/>
      <w:divBdr>
        <w:top w:val="none" w:sz="0" w:space="0" w:color="auto"/>
        <w:left w:val="none" w:sz="0" w:space="0" w:color="auto"/>
        <w:bottom w:val="none" w:sz="0" w:space="0" w:color="auto"/>
        <w:right w:val="none" w:sz="0" w:space="0" w:color="auto"/>
      </w:divBdr>
      <w:divsChild>
        <w:div w:id="101800782">
          <w:marLeft w:val="0"/>
          <w:marRight w:val="0"/>
          <w:marTop w:val="0"/>
          <w:marBottom w:val="0"/>
          <w:divBdr>
            <w:top w:val="none" w:sz="0" w:space="0" w:color="auto"/>
            <w:left w:val="none" w:sz="0" w:space="0" w:color="auto"/>
            <w:bottom w:val="none" w:sz="0" w:space="0" w:color="auto"/>
            <w:right w:val="none" w:sz="0" w:space="0" w:color="auto"/>
          </w:divBdr>
          <w:divsChild>
            <w:div w:id="1711148697">
              <w:marLeft w:val="0"/>
              <w:marRight w:val="0"/>
              <w:marTop w:val="0"/>
              <w:marBottom w:val="0"/>
              <w:divBdr>
                <w:top w:val="none" w:sz="0" w:space="0" w:color="auto"/>
                <w:left w:val="none" w:sz="0" w:space="0" w:color="auto"/>
                <w:bottom w:val="none" w:sz="0" w:space="0" w:color="auto"/>
                <w:right w:val="none" w:sz="0" w:space="0" w:color="auto"/>
              </w:divBdr>
              <w:divsChild>
                <w:div w:id="149476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314649">
      <w:bodyDiv w:val="1"/>
      <w:marLeft w:val="0"/>
      <w:marRight w:val="0"/>
      <w:marTop w:val="0"/>
      <w:marBottom w:val="0"/>
      <w:divBdr>
        <w:top w:val="none" w:sz="0" w:space="0" w:color="auto"/>
        <w:left w:val="none" w:sz="0" w:space="0" w:color="auto"/>
        <w:bottom w:val="none" w:sz="0" w:space="0" w:color="auto"/>
        <w:right w:val="none" w:sz="0" w:space="0" w:color="auto"/>
      </w:divBdr>
      <w:divsChild>
        <w:div w:id="1081560849">
          <w:marLeft w:val="0"/>
          <w:marRight w:val="0"/>
          <w:marTop w:val="0"/>
          <w:marBottom w:val="0"/>
          <w:divBdr>
            <w:top w:val="none" w:sz="0" w:space="0" w:color="auto"/>
            <w:left w:val="none" w:sz="0" w:space="0" w:color="auto"/>
            <w:bottom w:val="none" w:sz="0" w:space="0" w:color="auto"/>
            <w:right w:val="none" w:sz="0" w:space="0" w:color="auto"/>
          </w:divBdr>
          <w:divsChild>
            <w:div w:id="859972879">
              <w:marLeft w:val="0"/>
              <w:marRight w:val="0"/>
              <w:marTop w:val="0"/>
              <w:marBottom w:val="0"/>
              <w:divBdr>
                <w:top w:val="none" w:sz="0" w:space="0" w:color="auto"/>
                <w:left w:val="none" w:sz="0" w:space="0" w:color="auto"/>
                <w:bottom w:val="none" w:sz="0" w:space="0" w:color="auto"/>
                <w:right w:val="none" w:sz="0" w:space="0" w:color="auto"/>
              </w:divBdr>
              <w:divsChild>
                <w:div w:id="98693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907036">
      <w:bodyDiv w:val="1"/>
      <w:marLeft w:val="0"/>
      <w:marRight w:val="0"/>
      <w:marTop w:val="0"/>
      <w:marBottom w:val="0"/>
      <w:divBdr>
        <w:top w:val="none" w:sz="0" w:space="0" w:color="auto"/>
        <w:left w:val="none" w:sz="0" w:space="0" w:color="auto"/>
        <w:bottom w:val="none" w:sz="0" w:space="0" w:color="auto"/>
        <w:right w:val="none" w:sz="0" w:space="0" w:color="auto"/>
      </w:divBdr>
    </w:div>
    <w:div w:id="1525896557">
      <w:bodyDiv w:val="1"/>
      <w:marLeft w:val="0"/>
      <w:marRight w:val="0"/>
      <w:marTop w:val="0"/>
      <w:marBottom w:val="0"/>
      <w:divBdr>
        <w:top w:val="none" w:sz="0" w:space="0" w:color="auto"/>
        <w:left w:val="none" w:sz="0" w:space="0" w:color="auto"/>
        <w:bottom w:val="none" w:sz="0" w:space="0" w:color="auto"/>
        <w:right w:val="none" w:sz="0" w:space="0" w:color="auto"/>
      </w:divBdr>
      <w:divsChild>
        <w:div w:id="979768404">
          <w:marLeft w:val="0"/>
          <w:marRight w:val="0"/>
          <w:marTop w:val="0"/>
          <w:marBottom w:val="0"/>
          <w:divBdr>
            <w:top w:val="none" w:sz="0" w:space="0" w:color="auto"/>
            <w:left w:val="none" w:sz="0" w:space="0" w:color="auto"/>
            <w:bottom w:val="none" w:sz="0" w:space="0" w:color="auto"/>
            <w:right w:val="none" w:sz="0" w:space="0" w:color="auto"/>
          </w:divBdr>
          <w:divsChild>
            <w:div w:id="2086174200">
              <w:marLeft w:val="0"/>
              <w:marRight w:val="0"/>
              <w:marTop w:val="0"/>
              <w:marBottom w:val="0"/>
              <w:divBdr>
                <w:top w:val="none" w:sz="0" w:space="0" w:color="auto"/>
                <w:left w:val="none" w:sz="0" w:space="0" w:color="auto"/>
                <w:bottom w:val="none" w:sz="0" w:space="0" w:color="auto"/>
                <w:right w:val="none" w:sz="0" w:space="0" w:color="auto"/>
              </w:divBdr>
              <w:divsChild>
                <w:div w:id="44577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585964">
      <w:bodyDiv w:val="1"/>
      <w:marLeft w:val="0"/>
      <w:marRight w:val="0"/>
      <w:marTop w:val="0"/>
      <w:marBottom w:val="0"/>
      <w:divBdr>
        <w:top w:val="none" w:sz="0" w:space="0" w:color="auto"/>
        <w:left w:val="none" w:sz="0" w:space="0" w:color="auto"/>
        <w:bottom w:val="none" w:sz="0" w:space="0" w:color="auto"/>
        <w:right w:val="none" w:sz="0" w:space="0" w:color="auto"/>
      </w:divBdr>
      <w:divsChild>
        <w:div w:id="1366177925">
          <w:marLeft w:val="0"/>
          <w:marRight w:val="0"/>
          <w:marTop w:val="0"/>
          <w:marBottom w:val="0"/>
          <w:divBdr>
            <w:top w:val="none" w:sz="0" w:space="0" w:color="auto"/>
            <w:left w:val="none" w:sz="0" w:space="0" w:color="auto"/>
            <w:bottom w:val="none" w:sz="0" w:space="0" w:color="auto"/>
            <w:right w:val="none" w:sz="0" w:space="0" w:color="auto"/>
          </w:divBdr>
          <w:divsChild>
            <w:div w:id="824054294">
              <w:marLeft w:val="0"/>
              <w:marRight w:val="0"/>
              <w:marTop w:val="0"/>
              <w:marBottom w:val="0"/>
              <w:divBdr>
                <w:top w:val="none" w:sz="0" w:space="0" w:color="auto"/>
                <w:left w:val="none" w:sz="0" w:space="0" w:color="auto"/>
                <w:bottom w:val="none" w:sz="0" w:space="0" w:color="auto"/>
                <w:right w:val="none" w:sz="0" w:space="0" w:color="auto"/>
              </w:divBdr>
              <w:divsChild>
                <w:div w:id="176510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162861">
      <w:bodyDiv w:val="1"/>
      <w:marLeft w:val="0"/>
      <w:marRight w:val="0"/>
      <w:marTop w:val="0"/>
      <w:marBottom w:val="0"/>
      <w:divBdr>
        <w:top w:val="none" w:sz="0" w:space="0" w:color="auto"/>
        <w:left w:val="none" w:sz="0" w:space="0" w:color="auto"/>
        <w:bottom w:val="none" w:sz="0" w:space="0" w:color="auto"/>
        <w:right w:val="none" w:sz="0" w:space="0" w:color="auto"/>
      </w:divBdr>
      <w:divsChild>
        <w:div w:id="1507162520">
          <w:marLeft w:val="0"/>
          <w:marRight w:val="0"/>
          <w:marTop w:val="0"/>
          <w:marBottom w:val="0"/>
          <w:divBdr>
            <w:top w:val="none" w:sz="0" w:space="0" w:color="auto"/>
            <w:left w:val="none" w:sz="0" w:space="0" w:color="auto"/>
            <w:bottom w:val="none" w:sz="0" w:space="0" w:color="auto"/>
            <w:right w:val="none" w:sz="0" w:space="0" w:color="auto"/>
          </w:divBdr>
          <w:divsChild>
            <w:div w:id="823544826">
              <w:marLeft w:val="0"/>
              <w:marRight w:val="0"/>
              <w:marTop w:val="0"/>
              <w:marBottom w:val="0"/>
              <w:divBdr>
                <w:top w:val="none" w:sz="0" w:space="0" w:color="auto"/>
                <w:left w:val="none" w:sz="0" w:space="0" w:color="auto"/>
                <w:bottom w:val="none" w:sz="0" w:space="0" w:color="auto"/>
                <w:right w:val="none" w:sz="0" w:space="0" w:color="auto"/>
              </w:divBdr>
              <w:divsChild>
                <w:div w:id="28207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4541">
      <w:bodyDiv w:val="1"/>
      <w:marLeft w:val="0"/>
      <w:marRight w:val="0"/>
      <w:marTop w:val="0"/>
      <w:marBottom w:val="0"/>
      <w:divBdr>
        <w:top w:val="none" w:sz="0" w:space="0" w:color="auto"/>
        <w:left w:val="none" w:sz="0" w:space="0" w:color="auto"/>
        <w:bottom w:val="none" w:sz="0" w:space="0" w:color="auto"/>
        <w:right w:val="none" w:sz="0" w:space="0" w:color="auto"/>
      </w:divBdr>
      <w:divsChild>
        <w:div w:id="1776561558">
          <w:marLeft w:val="0"/>
          <w:marRight w:val="0"/>
          <w:marTop w:val="0"/>
          <w:marBottom w:val="0"/>
          <w:divBdr>
            <w:top w:val="none" w:sz="0" w:space="0" w:color="auto"/>
            <w:left w:val="none" w:sz="0" w:space="0" w:color="auto"/>
            <w:bottom w:val="none" w:sz="0" w:space="0" w:color="auto"/>
            <w:right w:val="none" w:sz="0" w:space="0" w:color="auto"/>
          </w:divBdr>
          <w:divsChild>
            <w:div w:id="1502117499">
              <w:marLeft w:val="0"/>
              <w:marRight w:val="0"/>
              <w:marTop w:val="0"/>
              <w:marBottom w:val="0"/>
              <w:divBdr>
                <w:top w:val="none" w:sz="0" w:space="0" w:color="auto"/>
                <w:left w:val="none" w:sz="0" w:space="0" w:color="auto"/>
                <w:bottom w:val="none" w:sz="0" w:space="0" w:color="auto"/>
                <w:right w:val="none" w:sz="0" w:space="0" w:color="auto"/>
              </w:divBdr>
              <w:divsChild>
                <w:div w:id="40907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180441">
      <w:bodyDiv w:val="1"/>
      <w:marLeft w:val="0"/>
      <w:marRight w:val="0"/>
      <w:marTop w:val="0"/>
      <w:marBottom w:val="0"/>
      <w:divBdr>
        <w:top w:val="none" w:sz="0" w:space="0" w:color="auto"/>
        <w:left w:val="none" w:sz="0" w:space="0" w:color="auto"/>
        <w:bottom w:val="none" w:sz="0" w:space="0" w:color="auto"/>
        <w:right w:val="none" w:sz="0" w:space="0" w:color="auto"/>
      </w:divBdr>
    </w:div>
    <w:div w:id="1714697126">
      <w:bodyDiv w:val="1"/>
      <w:marLeft w:val="0"/>
      <w:marRight w:val="0"/>
      <w:marTop w:val="0"/>
      <w:marBottom w:val="0"/>
      <w:divBdr>
        <w:top w:val="none" w:sz="0" w:space="0" w:color="auto"/>
        <w:left w:val="none" w:sz="0" w:space="0" w:color="auto"/>
        <w:bottom w:val="none" w:sz="0" w:space="0" w:color="auto"/>
        <w:right w:val="none" w:sz="0" w:space="0" w:color="auto"/>
      </w:divBdr>
      <w:divsChild>
        <w:div w:id="1618023511">
          <w:marLeft w:val="0"/>
          <w:marRight w:val="0"/>
          <w:marTop w:val="0"/>
          <w:marBottom w:val="0"/>
          <w:divBdr>
            <w:top w:val="none" w:sz="0" w:space="0" w:color="auto"/>
            <w:left w:val="none" w:sz="0" w:space="0" w:color="auto"/>
            <w:bottom w:val="none" w:sz="0" w:space="0" w:color="auto"/>
            <w:right w:val="none" w:sz="0" w:space="0" w:color="auto"/>
          </w:divBdr>
          <w:divsChild>
            <w:div w:id="311756523">
              <w:marLeft w:val="0"/>
              <w:marRight w:val="0"/>
              <w:marTop w:val="0"/>
              <w:marBottom w:val="0"/>
              <w:divBdr>
                <w:top w:val="none" w:sz="0" w:space="0" w:color="auto"/>
                <w:left w:val="none" w:sz="0" w:space="0" w:color="auto"/>
                <w:bottom w:val="none" w:sz="0" w:space="0" w:color="auto"/>
                <w:right w:val="none" w:sz="0" w:space="0" w:color="auto"/>
              </w:divBdr>
              <w:divsChild>
                <w:div w:id="192761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195285">
      <w:bodyDiv w:val="1"/>
      <w:marLeft w:val="0"/>
      <w:marRight w:val="0"/>
      <w:marTop w:val="0"/>
      <w:marBottom w:val="0"/>
      <w:divBdr>
        <w:top w:val="none" w:sz="0" w:space="0" w:color="auto"/>
        <w:left w:val="none" w:sz="0" w:space="0" w:color="auto"/>
        <w:bottom w:val="none" w:sz="0" w:space="0" w:color="auto"/>
        <w:right w:val="none" w:sz="0" w:space="0" w:color="auto"/>
      </w:divBdr>
    </w:div>
    <w:div w:id="1787770948">
      <w:bodyDiv w:val="1"/>
      <w:marLeft w:val="0"/>
      <w:marRight w:val="0"/>
      <w:marTop w:val="0"/>
      <w:marBottom w:val="0"/>
      <w:divBdr>
        <w:top w:val="none" w:sz="0" w:space="0" w:color="auto"/>
        <w:left w:val="none" w:sz="0" w:space="0" w:color="auto"/>
        <w:bottom w:val="none" w:sz="0" w:space="0" w:color="auto"/>
        <w:right w:val="none" w:sz="0" w:space="0" w:color="auto"/>
      </w:divBdr>
      <w:divsChild>
        <w:div w:id="211041514">
          <w:marLeft w:val="0"/>
          <w:marRight w:val="0"/>
          <w:marTop w:val="0"/>
          <w:marBottom w:val="0"/>
          <w:divBdr>
            <w:top w:val="none" w:sz="0" w:space="0" w:color="auto"/>
            <w:left w:val="none" w:sz="0" w:space="0" w:color="auto"/>
            <w:bottom w:val="none" w:sz="0" w:space="0" w:color="auto"/>
            <w:right w:val="none" w:sz="0" w:space="0" w:color="auto"/>
          </w:divBdr>
          <w:divsChild>
            <w:div w:id="1079332029">
              <w:marLeft w:val="0"/>
              <w:marRight w:val="0"/>
              <w:marTop w:val="0"/>
              <w:marBottom w:val="0"/>
              <w:divBdr>
                <w:top w:val="none" w:sz="0" w:space="0" w:color="auto"/>
                <w:left w:val="none" w:sz="0" w:space="0" w:color="auto"/>
                <w:bottom w:val="none" w:sz="0" w:space="0" w:color="auto"/>
                <w:right w:val="none" w:sz="0" w:space="0" w:color="auto"/>
              </w:divBdr>
              <w:divsChild>
                <w:div w:id="2037846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0057">
      <w:bodyDiv w:val="1"/>
      <w:marLeft w:val="0"/>
      <w:marRight w:val="0"/>
      <w:marTop w:val="0"/>
      <w:marBottom w:val="0"/>
      <w:divBdr>
        <w:top w:val="none" w:sz="0" w:space="0" w:color="auto"/>
        <w:left w:val="none" w:sz="0" w:space="0" w:color="auto"/>
        <w:bottom w:val="none" w:sz="0" w:space="0" w:color="auto"/>
        <w:right w:val="none" w:sz="0" w:space="0" w:color="auto"/>
      </w:divBdr>
      <w:divsChild>
        <w:div w:id="1067916199">
          <w:marLeft w:val="0"/>
          <w:marRight w:val="0"/>
          <w:marTop w:val="0"/>
          <w:marBottom w:val="0"/>
          <w:divBdr>
            <w:top w:val="none" w:sz="0" w:space="0" w:color="auto"/>
            <w:left w:val="none" w:sz="0" w:space="0" w:color="auto"/>
            <w:bottom w:val="none" w:sz="0" w:space="0" w:color="auto"/>
            <w:right w:val="none" w:sz="0" w:space="0" w:color="auto"/>
          </w:divBdr>
          <w:divsChild>
            <w:div w:id="750466066">
              <w:marLeft w:val="0"/>
              <w:marRight w:val="0"/>
              <w:marTop w:val="0"/>
              <w:marBottom w:val="0"/>
              <w:divBdr>
                <w:top w:val="none" w:sz="0" w:space="0" w:color="auto"/>
                <w:left w:val="none" w:sz="0" w:space="0" w:color="auto"/>
                <w:bottom w:val="none" w:sz="0" w:space="0" w:color="auto"/>
                <w:right w:val="none" w:sz="0" w:space="0" w:color="auto"/>
              </w:divBdr>
              <w:divsChild>
                <w:div w:id="87157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051564">
      <w:bodyDiv w:val="1"/>
      <w:marLeft w:val="0"/>
      <w:marRight w:val="0"/>
      <w:marTop w:val="0"/>
      <w:marBottom w:val="0"/>
      <w:divBdr>
        <w:top w:val="none" w:sz="0" w:space="0" w:color="auto"/>
        <w:left w:val="none" w:sz="0" w:space="0" w:color="auto"/>
        <w:bottom w:val="none" w:sz="0" w:space="0" w:color="auto"/>
        <w:right w:val="none" w:sz="0" w:space="0" w:color="auto"/>
      </w:divBdr>
      <w:divsChild>
        <w:div w:id="463040442">
          <w:marLeft w:val="0"/>
          <w:marRight w:val="0"/>
          <w:marTop w:val="0"/>
          <w:marBottom w:val="0"/>
          <w:divBdr>
            <w:top w:val="none" w:sz="0" w:space="0" w:color="auto"/>
            <w:left w:val="none" w:sz="0" w:space="0" w:color="auto"/>
            <w:bottom w:val="none" w:sz="0" w:space="0" w:color="auto"/>
            <w:right w:val="none" w:sz="0" w:space="0" w:color="auto"/>
          </w:divBdr>
          <w:divsChild>
            <w:div w:id="1742408815">
              <w:marLeft w:val="0"/>
              <w:marRight w:val="0"/>
              <w:marTop w:val="0"/>
              <w:marBottom w:val="0"/>
              <w:divBdr>
                <w:top w:val="none" w:sz="0" w:space="0" w:color="auto"/>
                <w:left w:val="none" w:sz="0" w:space="0" w:color="auto"/>
                <w:bottom w:val="none" w:sz="0" w:space="0" w:color="auto"/>
                <w:right w:val="none" w:sz="0" w:space="0" w:color="auto"/>
              </w:divBdr>
              <w:divsChild>
                <w:div w:id="1462919798">
                  <w:marLeft w:val="0"/>
                  <w:marRight w:val="0"/>
                  <w:marTop w:val="0"/>
                  <w:marBottom w:val="0"/>
                  <w:divBdr>
                    <w:top w:val="none" w:sz="0" w:space="0" w:color="auto"/>
                    <w:left w:val="none" w:sz="0" w:space="0" w:color="auto"/>
                    <w:bottom w:val="none" w:sz="0" w:space="0" w:color="auto"/>
                    <w:right w:val="none" w:sz="0" w:space="0" w:color="auto"/>
                  </w:divBdr>
                  <w:divsChild>
                    <w:div w:id="180469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5025802">
      <w:bodyDiv w:val="1"/>
      <w:marLeft w:val="0"/>
      <w:marRight w:val="0"/>
      <w:marTop w:val="0"/>
      <w:marBottom w:val="0"/>
      <w:divBdr>
        <w:top w:val="none" w:sz="0" w:space="0" w:color="auto"/>
        <w:left w:val="none" w:sz="0" w:space="0" w:color="auto"/>
        <w:bottom w:val="none" w:sz="0" w:space="0" w:color="auto"/>
        <w:right w:val="none" w:sz="0" w:space="0" w:color="auto"/>
      </w:divBdr>
      <w:divsChild>
        <w:div w:id="1248880547">
          <w:marLeft w:val="0"/>
          <w:marRight w:val="0"/>
          <w:marTop w:val="0"/>
          <w:marBottom w:val="0"/>
          <w:divBdr>
            <w:top w:val="none" w:sz="0" w:space="0" w:color="auto"/>
            <w:left w:val="none" w:sz="0" w:space="0" w:color="auto"/>
            <w:bottom w:val="none" w:sz="0" w:space="0" w:color="auto"/>
            <w:right w:val="none" w:sz="0" w:space="0" w:color="auto"/>
          </w:divBdr>
          <w:divsChild>
            <w:div w:id="2086299844">
              <w:marLeft w:val="0"/>
              <w:marRight w:val="0"/>
              <w:marTop w:val="0"/>
              <w:marBottom w:val="0"/>
              <w:divBdr>
                <w:top w:val="none" w:sz="0" w:space="0" w:color="auto"/>
                <w:left w:val="none" w:sz="0" w:space="0" w:color="auto"/>
                <w:bottom w:val="none" w:sz="0" w:space="0" w:color="auto"/>
                <w:right w:val="none" w:sz="0" w:space="0" w:color="auto"/>
              </w:divBdr>
              <w:divsChild>
                <w:div w:id="107343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119570">
      <w:bodyDiv w:val="1"/>
      <w:marLeft w:val="0"/>
      <w:marRight w:val="0"/>
      <w:marTop w:val="0"/>
      <w:marBottom w:val="0"/>
      <w:divBdr>
        <w:top w:val="none" w:sz="0" w:space="0" w:color="auto"/>
        <w:left w:val="none" w:sz="0" w:space="0" w:color="auto"/>
        <w:bottom w:val="none" w:sz="0" w:space="0" w:color="auto"/>
        <w:right w:val="none" w:sz="0" w:space="0" w:color="auto"/>
      </w:divBdr>
      <w:divsChild>
        <w:div w:id="1602487616">
          <w:marLeft w:val="0"/>
          <w:marRight w:val="0"/>
          <w:marTop w:val="0"/>
          <w:marBottom w:val="0"/>
          <w:divBdr>
            <w:top w:val="none" w:sz="0" w:space="0" w:color="auto"/>
            <w:left w:val="none" w:sz="0" w:space="0" w:color="auto"/>
            <w:bottom w:val="none" w:sz="0" w:space="0" w:color="auto"/>
            <w:right w:val="none" w:sz="0" w:space="0" w:color="auto"/>
          </w:divBdr>
          <w:divsChild>
            <w:div w:id="462502451">
              <w:marLeft w:val="0"/>
              <w:marRight w:val="0"/>
              <w:marTop w:val="0"/>
              <w:marBottom w:val="0"/>
              <w:divBdr>
                <w:top w:val="none" w:sz="0" w:space="0" w:color="auto"/>
                <w:left w:val="none" w:sz="0" w:space="0" w:color="auto"/>
                <w:bottom w:val="none" w:sz="0" w:space="0" w:color="auto"/>
                <w:right w:val="none" w:sz="0" w:space="0" w:color="auto"/>
              </w:divBdr>
              <w:divsChild>
                <w:div w:id="66081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703941">
      <w:bodyDiv w:val="1"/>
      <w:marLeft w:val="0"/>
      <w:marRight w:val="0"/>
      <w:marTop w:val="0"/>
      <w:marBottom w:val="0"/>
      <w:divBdr>
        <w:top w:val="none" w:sz="0" w:space="0" w:color="auto"/>
        <w:left w:val="none" w:sz="0" w:space="0" w:color="auto"/>
        <w:bottom w:val="none" w:sz="0" w:space="0" w:color="auto"/>
        <w:right w:val="none" w:sz="0" w:space="0" w:color="auto"/>
      </w:divBdr>
      <w:divsChild>
        <w:div w:id="774906611">
          <w:marLeft w:val="0"/>
          <w:marRight w:val="0"/>
          <w:marTop w:val="0"/>
          <w:marBottom w:val="0"/>
          <w:divBdr>
            <w:top w:val="none" w:sz="0" w:space="0" w:color="auto"/>
            <w:left w:val="none" w:sz="0" w:space="0" w:color="auto"/>
            <w:bottom w:val="none" w:sz="0" w:space="0" w:color="auto"/>
            <w:right w:val="none" w:sz="0" w:space="0" w:color="auto"/>
          </w:divBdr>
        </w:div>
        <w:div w:id="1742756073">
          <w:marLeft w:val="0"/>
          <w:marRight w:val="0"/>
          <w:marTop w:val="0"/>
          <w:marBottom w:val="0"/>
          <w:divBdr>
            <w:top w:val="none" w:sz="0" w:space="0" w:color="auto"/>
            <w:left w:val="none" w:sz="0" w:space="0" w:color="auto"/>
            <w:bottom w:val="none" w:sz="0" w:space="0" w:color="auto"/>
            <w:right w:val="none" w:sz="0" w:space="0" w:color="auto"/>
          </w:divBdr>
        </w:div>
        <w:div w:id="1053574685">
          <w:marLeft w:val="0"/>
          <w:marRight w:val="0"/>
          <w:marTop w:val="0"/>
          <w:marBottom w:val="0"/>
          <w:divBdr>
            <w:top w:val="none" w:sz="0" w:space="0" w:color="auto"/>
            <w:left w:val="none" w:sz="0" w:space="0" w:color="auto"/>
            <w:bottom w:val="none" w:sz="0" w:space="0" w:color="auto"/>
            <w:right w:val="none" w:sz="0" w:space="0" w:color="auto"/>
          </w:divBdr>
          <w:divsChild>
            <w:div w:id="163326098">
              <w:marLeft w:val="0"/>
              <w:marRight w:val="0"/>
              <w:marTop w:val="0"/>
              <w:marBottom w:val="0"/>
              <w:divBdr>
                <w:top w:val="none" w:sz="0" w:space="0" w:color="auto"/>
                <w:left w:val="none" w:sz="0" w:space="0" w:color="auto"/>
                <w:bottom w:val="none" w:sz="0" w:space="0" w:color="auto"/>
                <w:right w:val="none" w:sz="0" w:space="0" w:color="auto"/>
              </w:divBdr>
            </w:div>
            <w:div w:id="2023319092">
              <w:marLeft w:val="0"/>
              <w:marRight w:val="0"/>
              <w:marTop w:val="0"/>
              <w:marBottom w:val="0"/>
              <w:divBdr>
                <w:top w:val="none" w:sz="0" w:space="0" w:color="auto"/>
                <w:left w:val="none" w:sz="0" w:space="0" w:color="auto"/>
                <w:bottom w:val="none" w:sz="0" w:space="0" w:color="auto"/>
                <w:right w:val="none" w:sz="0" w:space="0" w:color="auto"/>
              </w:divBdr>
            </w:div>
            <w:div w:id="1936131990">
              <w:marLeft w:val="0"/>
              <w:marRight w:val="0"/>
              <w:marTop w:val="0"/>
              <w:marBottom w:val="0"/>
              <w:divBdr>
                <w:top w:val="none" w:sz="0" w:space="0" w:color="auto"/>
                <w:left w:val="none" w:sz="0" w:space="0" w:color="auto"/>
                <w:bottom w:val="none" w:sz="0" w:space="0" w:color="auto"/>
                <w:right w:val="none" w:sz="0" w:space="0" w:color="auto"/>
              </w:divBdr>
            </w:div>
            <w:div w:id="298531826">
              <w:marLeft w:val="0"/>
              <w:marRight w:val="0"/>
              <w:marTop w:val="0"/>
              <w:marBottom w:val="0"/>
              <w:divBdr>
                <w:top w:val="none" w:sz="0" w:space="0" w:color="auto"/>
                <w:left w:val="none" w:sz="0" w:space="0" w:color="auto"/>
                <w:bottom w:val="none" w:sz="0" w:space="0" w:color="auto"/>
                <w:right w:val="none" w:sz="0" w:space="0" w:color="auto"/>
              </w:divBdr>
            </w:div>
          </w:divsChild>
        </w:div>
        <w:div w:id="1347560506">
          <w:marLeft w:val="0"/>
          <w:marRight w:val="0"/>
          <w:marTop w:val="0"/>
          <w:marBottom w:val="0"/>
          <w:divBdr>
            <w:top w:val="none" w:sz="0" w:space="0" w:color="auto"/>
            <w:left w:val="none" w:sz="0" w:space="0" w:color="auto"/>
            <w:bottom w:val="none" w:sz="0" w:space="0" w:color="auto"/>
            <w:right w:val="none" w:sz="0" w:space="0" w:color="auto"/>
          </w:divBdr>
        </w:div>
        <w:div w:id="1535533333">
          <w:marLeft w:val="0"/>
          <w:marRight w:val="0"/>
          <w:marTop w:val="0"/>
          <w:marBottom w:val="0"/>
          <w:divBdr>
            <w:top w:val="none" w:sz="0" w:space="0" w:color="auto"/>
            <w:left w:val="none" w:sz="0" w:space="0" w:color="auto"/>
            <w:bottom w:val="none" w:sz="0" w:space="0" w:color="auto"/>
            <w:right w:val="none" w:sz="0" w:space="0" w:color="auto"/>
          </w:divBdr>
        </w:div>
      </w:divsChild>
    </w:div>
    <w:div w:id="1999648613">
      <w:bodyDiv w:val="1"/>
      <w:marLeft w:val="0"/>
      <w:marRight w:val="0"/>
      <w:marTop w:val="0"/>
      <w:marBottom w:val="0"/>
      <w:divBdr>
        <w:top w:val="none" w:sz="0" w:space="0" w:color="auto"/>
        <w:left w:val="none" w:sz="0" w:space="0" w:color="auto"/>
        <w:bottom w:val="none" w:sz="0" w:space="0" w:color="auto"/>
        <w:right w:val="none" w:sz="0" w:space="0" w:color="auto"/>
      </w:divBdr>
      <w:divsChild>
        <w:div w:id="1897623016">
          <w:marLeft w:val="0"/>
          <w:marRight w:val="0"/>
          <w:marTop w:val="0"/>
          <w:marBottom w:val="0"/>
          <w:divBdr>
            <w:top w:val="none" w:sz="0" w:space="0" w:color="auto"/>
            <w:left w:val="none" w:sz="0" w:space="0" w:color="auto"/>
            <w:bottom w:val="none" w:sz="0" w:space="0" w:color="auto"/>
            <w:right w:val="none" w:sz="0" w:space="0" w:color="auto"/>
          </w:divBdr>
          <w:divsChild>
            <w:div w:id="1339308819">
              <w:marLeft w:val="0"/>
              <w:marRight w:val="0"/>
              <w:marTop w:val="0"/>
              <w:marBottom w:val="0"/>
              <w:divBdr>
                <w:top w:val="none" w:sz="0" w:space="0" w:color="auto"/>
                <w:left w:val="none" w:sz="0" w:space="0" w:color="auto"/>
                <w:bottom w:val="none" w:sz="0" w:space="0" w:color="auto"/>
                <w:right w:val="none" w:sz="0" w:space="0" w:color="auto"/>
              </w:divBdr>
              <w:divsChild>
                <w:div w:id="213050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632677">
      <w:bodyDiv w:val="1"/>
      <w:marLeft w:val="0"/>
      <w:marRight w:val="0"/>
      <w:marTop w:val="0"/>
      <w:marBottom w:val="0"/>
      <w:divBdr>
        <w:top w:val="none" w:sz="0" w:space="0" w:color="auto"/>
        <w:left w:val="none" w:sz="0" w:space="0" w:color="auto"/>
        <w:bottom w:val="none" w:sz="0" w:space="0" w:color="auto"/>
        <w:right w:val="none" w:sz="0" w:space="0" w:color="auto"/>
      </w:divBdr>
      <w:divsChild>
        <w:div w:id="349338833">
          <w:marLeft w:val="0"/>
          <w:marRight w:val="0"/>
          <w:marTop w:val="0"/>
          <w:marBottom w:val="0"/>
          <w:divBdr>
            <w:top w:val="none" w:sz="0" w:space="0" w:color="auto"/>
            <w:left w:val="none" w:sz="0" w:space="0" w:color="auto"/>
            <w:bottom w:val="none" w:sz="0" w:space="0" w:color="auto"/>
            <w:right w:val="none" w:sz="0" w:space="0" w:color="auto"/>
          </w:divBdr>
          <w:divsChild>
            <w:div w:id="287513272">
              <w:marLeft w:val="0"/>
              <w:marRight w:val="0"/>
              <w:marTop w:val="0"/>
              <w:marBottom w:val="0"/>
              <w:divBdr>
                <w:top w:val="none" w:sz="0" w:space="0" w:color="auto"/>
                <w:left w:val="none" w:sz="0" w:space="0" w:color="auto"/>
                <w:bottom w:val="none" w:sz="0" w:space="0" w:color="auto"/>
                <w:right w:val="none" w:sz="0" w:space="0" w:color="auto"/>
              </w:divBdr>
              <w:divsChild>
                <w:div w:id="111903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537837">
      <w:bodyDiv w:val="1"/>
      <w:marLeft w:val="0"/>
      <w:marRight w:val="0"/>
      <w:marTop w:val="0"/>
      <w:marBottom w:val="0"/>
      <w:divBdr>
        <w:top w:val="none" w:sz="0" w:space="0" w:color="auto"/>
        <w:left w:val="none" w:sz="0" w:space="0" w:color="auto"/>
        <w:bottom w:val="none" w:sz="0" w:space="0" w:color="auto"/>
        <w:right w:val="none" w:sz="0" w:space="0" w:color="auto"/>
      </w:divBdr>
      <w:divsChild>
        <w:div w:id="1228608913">
          <w:marLeft w:val="0"/>
          <w:marRight w:val="0"/>
          <w:marTop w:val="0"/>
          <w:marBottom w:val="0"/>
          <w:divBdr>
            <w:top w:val="none" w:sz="0" w:space="0" w:color="auto"/>
            <w:left w:val="none" w:sz="0" w:space="0" w:color="auto"/>
            <w:bottom w:val="none" w:sz="0" w:space="0" w:color="auto"/>
            <w:right w:val="none" w:sz="0" w:space="0" w:color="auto"/>
          </w:divBdr>
          <w:divsChild>
            <w:div w:id="812217090">
              <w:marLeft w:val="0"/>
              <w:marRight w:val="0"/>
              <w:marTop w:val="0"/>
              <w:marBottom w:val="0"/>
              <w:divBdr>
                <w:top w:val="none" w:sz="0" w:space="0" w:color="auto"/>
                <w:left w:val="none" w:sz="0" w:space="0" w:color="auto"/>
                <w:bottom w:val="none" w:sz="0" w:space="0" w:color="auto"/>
                <w:right w:val="none" w:sz="0" w:space="0" w:color="auto"/>
              </w:divBdr>
              <w:divsChild>
                <w:div w:id="95656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534662">
      <w:bodyDiv w:val="1"/>
      <w:marLeft w:val="0"/>
      <w:marRight w:val="0"/>
      <w:marTop w:val="0"/>
      <w:marBottom w:val="0"/>
      <w:divBdr>
        <w:top w:val="none" w:sz="0" w:space="0" w:color="auto"/>
        <w:left w:val="none" w:sz="0" w:space="0" w:color="auto"/>
        <w:bottom w:val="none" w:sz="0" w:space="0" w:color="auto"/>
        <w:right w:val="none" w:sz="0" w:space="0" w:color="auto"/>
      </w:divBdr>
      <w:divsChild>
        <w:div w:id="603340544">
          <w:marLeft w:val="0"/>
          <w:marRight w:val="0"/>
          <w:marTop w:val="0"/>
          <w:marBottom w:val="0"/>
          <w:divBdr>
            <w:top w:val="none" w:sz="0" w:space="0" w:color="auto"/>
            <w:left w:val="none" w:sz="0" w:space="0" w:color="auto"/>
            <w:bottom w:val="none" w:sz="0" w:space="0" w:color="auto"/>
            <w:right w:val="none" w:sz="0" w:space="0" w:color="auto"/>
          </w:divBdr>
          <w:divsChild>
            <w:div w:id="163202587">
              <w:marLeft w:val="0"/>
              <w:marRight w:val="0"/>
              <w:marTop w:val="0"/>
              <w:marBottom w:val="0"/>
              <w:divBdr>
                <w:top w:val="none" w:sz="0" w:space="0" w:color="auto"/>
                <w:left w:val="none" w:sz="0" w:space="0" w:color="auto"/>
                <w:bottom w:val="none" w:sz="0" w:space="0" w:color="auto"/>
                <w:right w:val="none" w:sz="0" w:space="0" w:color="auto"/>
              </w:divBdr>
              <w:divsChild>
                <w:div w:id="160688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32734">
      <w:bodyDiv w:val="1"/>
      <w:marLeft w:val="0"/>
      <w:marRight w:val="0"/>
      <w:marTop w:val="0"/>
      <w:marBottom w:val="0"/>
      <w:divBdr>
        <w:top w:val="none" w:sz="0" w:space="0" w:color="auto"/>
        <w:left w:val="none" w:sz="0" w:space="0" w:color="auto"/>
        <w:bottom w:val="none" w:sz="0" w:space="0" w:color="auto"/>
        <w:right w:val="none" w:sz="0" w:space="0" w:color="auto"/>
      </w:divBdr>
      <w:divsChild>
        <w:div w:id="1271085867">
          <w:marLeft w:val="0"/>
          <w:marRight w:val="0"/>
          <w:marTop w:val="0"/>
          <w:marBottom w:val="0"/>
          <w:divBdr>
            <w:top w:val="none" w:sz="0" w:space="0" w:color="auto"/>
            <w:left w:val="none" w:sz="0" w:space="0" w:color="auto"/>
            <w:bottom w:val="none" w:sz="0" w:space="0" w:color="auto"/>
            <w:right w:val="none" w:sz="0" w:space="0" w:color="auto"/>
          </w:divBdr>
          <w:divsChild>
            <w:div w:id="305009133">
              <w:marLeft w:val="0"/>
              <w:marRight w:val="0"/>
              <w:marTop w:val="0"/>
              <w:marBottom w:val="0"/>
              <w:divBdr>
                <w:top w:val="none" w:sz="0" w:space="0" w:color="auto"/>
                <w:left w:val="none" w:sz="0" w:space="0" w:color="auto"/>
                <w:bottom w:val="none" w:sz="0" w:space="0" w:color="auto"/>
                <w:right w:val="none" w:sz="0" w:space="0" w:color="auto"/>
              </w:divBdr>
              <w:divsChild>
                <w:div w:id="135472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investicijos.l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ocmin.lrv.lt/lt/veiklos-sritys/strateginis-valdymas/aktualus-strateginiai-dokumentai/pletros-programu-pazangos-priemones/itraukios-darbo-rinkos-pletros-programos-priemones/priemone-nr-09-001-02-09-01-skatinti-socialiniu-partneriu-igalinima-dalyvauti-socialiniame-dialog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m.lrv.lt/media/viesa/saugykla/2023/11/0oyMnrSaPC8.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sinvesticijos.lt/lt/dokumentai/projekto-dalyviu-informacijos-administravimo-instrukcija" TargetMode="External"/><Relationship Id="rId4" Type="http://schemas.openxmlformats.org/officeDocument/2006/relationships/webSettings" Target="webSettings.xml"/><Relationship Id="rId9" Type="http://schemas.openxmlformats.org/officeDocument/2006/relationships/hyperlink" Target="http://www.esinvesticijos.lt/" TargetMode="Externa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5</Pages>
  <Words>2853</Words>
  <Characters>16266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Regvyta Gelumbauskienė</cp:lastModifiedBy>
  <cp:revision>14</cp:revision>
  <cp:lastPrinted>2023-03-13T12:24:00Z</cp:lastPrinted>
  <dcterms:created xsi:type="dcterms:W3CDTF">2026-02-12T14:34:00Z</dcterms:created>
  <dcterms:modified xsi:type="dcterms:W3CDTF">2026-04-30T12:25:00Z</dcterms:modified>
</cp:coreProperties>
</file>